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AD" w:rsidRDefault="00522DAD" w:rsidP="00522DAD"/>
    <w:p w:rsidR="00522DAD" w:rsidRDefault="00522DAD" w:rsidP="00522DAD"/>
    <w:p w:rsidR="00522DAD" w:rsidRPr="000632A5" w:rsidRDefault="00522DAD" w:rsidP="00522DAD">
      <w:pPr>
        <w:pStyle w:val="Nadpis1"/>
      </w:pPr>
      <w:r>
        <w:t>Oznámenie údajov potrebných pre určenie výšky poplatku za zn</w:t>
      </w:r>
      <w:r w:rsidR="009425A2">
        <w:t>ečisťovanie ovzdušia na rok ..............</w:t>
      </w:r>
      <w:bookmarkStart w:id="0" w:name="_GoBack"/>
      <w:bookmarkEnd w:id="0"/>
      <w:r w:rsidR="00A078CA">
        <w:t xml:space="preserve"> podľa skutočn</w:t>
      </w:r>
      <w:r w:rsidR="009425A2">
        <w:t>osti roku .............</w:t>
      </w:r>
    </w:p>
    <w:p w:rsidR="00522DAD" w:rsidRDefault="00522DAD" w:rsidP="00522DAD"/>
    <w:p w:rsidR="00522DAD" w:rsidRDefault="00522DAD" w:rsidP="00522DAD">
      <w:pPr>
        <w:jc w:val="both"/>
      </w:pPr>
      <w:r>
        <w:tab/>
        <w:t xml:space="preserve">Prevádzkovateľ malého zdroja znečisťovania ovzdušia oznamuje podľa § 6 </w:t>
      </w:r>
      <w:proofErr w:type="spellStart"/>
      <w:r>
        <w:t>odst</w:t>
      </w:r>
      <w:proofErr w:type="spellEnd"/>
      <w:r>
        <w:t xml:space="preserve">. 4 ) zákona NR SR č. 401/1998 </w:t>
      </w:r>
      <w:proofErr w:type="spellStart"/>
      <w:r>
        <w:t>Z.z</w:t>
      </w:r>
      <w:proofErr w:type="spellEnd"/>
      <w:r>
        <w:t>. o poplatkoch za znečisťovanie ovzdušia v platnom znení, údaje potrebné pre určenie výšky poplatku :</w:t>
      </w:r>
    </w:p>
    <w:p w:rsidR="00522DAD" w:rsidRDefault="00522DAD" w:rsidP="00522DAD">
      <w:pPr>
        <w:jc w:val="both"/>
      </w:pPr>
    </w:p>
    <w:p w:rsidR="00522DAD" w:rsidRDefault="00522DAD" w:rsidP="00522DAD">
      <w:pPr>
        <w:pStyle w:val="Nadpis3"/>
      </w:pPr>
      <w:r>
        <w:t>I. Všeobecné údaje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  <w:rPr>
          <w:b/>
          <w:bCs/>
        </w:rPr>
      </w:pPr>
      <w:r>
        <w:t xml:space="preserve">Názov a adresa prevádzkovateľa zdroja : </w:t>
      </w:r>
      <w:r>
        <w:rPr>
          <w:b/>
          <w:bCs/>
        </w:rPr>
        <w:t>....................................................................................</w:t>
      </w:r>
    </w:p>
    <w:p w:rsidR="00522DAD" w:rsidRDefault="00522DAD" w:rsidP="00522DAD">
      <w:pPr>
        <w:jc w:val="both"/>
        <w:rPr>
          <w:b/>
          <w:bCs/>
        </w:rPr>
      </w:pPr>
    </w:p>
    <w:p w:rsidR="00522DAD" w:rsidRDefault="00522DAD" w:rsidP="00522DAD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522DAD" w:rsidRDefault="00522DAD" w:rsidP="00522DAD">
      <w:pPr>
        <w:jc w:val="both"/>
        <w:rPr>
          <w:b/>
          <w:bCs/>
        </w:rPr>
      </w:pPr>
    </w:p>
    <w:p w:rsidR="00522DAD" w:rsidRDefault="00522DAD" w:rsidP="00522DAD">
      <w:pPr>
        <w:jc w:val="both"/>
      </w:pPr>
      <w:r w:rsidRPr="00375801">
        <w:rPr>
          <w:bCs/>
        </w:rPr>
        <w:t>IČO prevádzkovateľa</w:t>
      </w:r>
      <w:r>
        <w:rPr>
          <w:bCs/>
        </w:rPr>
        <w:t xml:space="preserve"> </w:t>
      </w:r>
      <w:r w:rsidRPr="00375801">
        <w:rPr>
          <w:bCs/>
        </w:rPr>
        <w:t>zdroja</w:t>
      </w:r>
      <w:r>
        <w:rPr>
          <w:bCs/>
        </w:rPr>
        <w:t xml:space="preserve"> : </w:t>
      </w:r>
      <w:r>
        <w:rPr>
          <w:b/>
          <w:bCs/>
        </w:rPr>
        <w:t>......................................................................................................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t xml:space="preserve">Adresa zdroja : </w:t>
      </w:r>
      <w:r>
        <w:rPr>
          <w:b/>
          <w:bCs/>
        </w:rPr>
        <w:t>.............................................................................................................................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t xml:space="preserve">Dátum zahájenia prevádzky : </w:t>
      </w:r>
      <w:r>
        <w:rPr>
          <w:b/>
          <w:bCs/>
        </w:rPr>
        <w:t>.......................................................................................................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pStyle w:val="Nadpis3"/>
        <w:rPr>
          <w:b w:val="0"/>
          <w:bCs w:val="0"/>
        </w:rPr>
      </w:pPr>
      <w:r>
        <w:t>II. Údaje o malých zdrojoch</w:t>
      </w:r>
    </w:p>
    <w:p w:rsidR="00522DAD" w:rsidRDefault="00522DAD" w:rsidP="00522DAD"/>
    <w:p w:rsidR="00522DAD" w:rsidRDefault="00522DAD" w:rsidP="00522DAD">
      <w:pPr>
        <w:pStyle w:val="Zkladntext"/>
        <w:jc w:val="both"/>
      </w:pPr>
      <w:r>
        <w:t>1.Technologické celky obsahujúce stacionárne zariadenia na spaľovanie palív so súhrnným menovitým tepelným príkonom nižším ako 0,3 MW</w:t>
      </w:r>
    </w:p>
    <w:p w:rsidR="00522DAD" w:rsidRDefault="00522DAD" w:rsidP="00522DAD"/>
    <w:p w:rsidR="00522DAD" w:rsidRDefault="00522DAD" w:rsidP="00522DAD">
      <w:r>
        <w:t xml:space="preserve">a. Typ kotla : </w:t>
      </w:r>
      <w:r>
        <w:rPr>
          <w:b/>
          <w:bCs/>
        </w:rPr>
        <w:t>................................................................................................................................</w:t>
      </w:r>
    </w:p>
    <w:p w:rsidR="00522DAD" w:rsidRDefault="00522DAD" w:rsidP="00522DAD"/>
    <w:p w:rsidR="00522DAD" w:rsidRDefault="00522DAD" w:rsidP="00522DAD">
      <w:r>
        <w:t xml:space="preserve">b. Druh používaného paliva : </w:t>
      </w:r>
      <w:r>
        <w:rPr>
          <w:b/>
          <w:bCs/>
        </w:rPr>
        <w:t>.......................................................................................................</w:t>
      </w:r>
    </w:p>
    <w:p w:rsidR="00522DAD" w:rsidRDefault="00522DAD" w:rsidP="00522DAD"/>
    <w:p w:rsidR="00522DAD" w:rsidRDefault="00522DAD" w:rsidP="00522DAD">
      <w:pPr>
        <w:jc w:val="both"/>
      </w:pPr>
      <w:r>
        <w:t xml:space="preserve">c. Tepelný menovitý </w:t>
      </w:r>
      <w:r w:rsidRPr="00F0302C">
        <w:rPr>
          <w:b/>
          <w:u w:val="single"/>
        </w:rPr>
        <w:t>príkon</w:t>
      </w:r>
      <w:r>
        <w:t xml:space="preserve"> v MW ( nie </w:t>
      </w:r>
      <w:r w:rsidRPr="00F0302C">
        <w:rPr>
          <w:b/>
          <w:u w:val="single"/>
        </w:rPr>
        <w:t>výkon</w:t>
      </w:r>
      <w:r>
        <w:rPr>
          <w:u w:val="single"/>
        </w:rPr>
        <w:t xml:space="preserve"> )</w:t>
      </w:r>
      <w:r>
        <w:t xml:space="preserve"> : </w:t>
      </w:r>
      <w:r>
        <w:rPr>
          <w:b/>
          <w:bCs/>
        </w:rPr>
        <w:t>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rPr>
          <w:b/>
          <w:bCs/>
        </w:rPr>
        <w:t>2. Lakovne a prípravne malých častí karosérií automobilov na striekanie a lakovanie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t xml:space="preserve">Celková spotreba náterových látok za rok v kg : </w:t>
      </w:r>
      <w:r>
        <w:rPr>
          <w:b/>
          <w:bCs/>
        </w:rPr>
        <w:t>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rPr>
          <w:b/>
          <w:bCs/>
        </w:rPr>
        <w:t>3. Skládky paliva ( uhlia )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t xml:space="preserve">Celkové množstvo predaného paliva za rok v tonách : </w:t>
      </w:r>
      <w:r>
        <w:rPr>
          <w:b/>
          <w:bCs/>
        </w:rPr>
        <w:t>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rPr>
          <w:b/>
          <w:bCs/>
        </w:rPr>
        <w:t>4. Čistiarne odpadových vôd s kapacitou od 20</w:t>
      </w:r>
      <w:r w:rsidRPr="00084950">
        <w:rPr>
          <w:b/>
          <w:bCs/>
        </w:rPr>
        <w:t xml:space="preserve"> </w:t>
      </w:r>
      <w:r>
        <w:rPr>
          <w:b/>
          <w:bCs/>
        </w:rPr>
        <w:t>ekvivalentných obyvateľov do 2 000 ekvivalentných obyvateľov ( EO ) :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>
        <w:t xml:space="preserve">Počet ekvivalentných obyvateľov : </w:t>
      </w:r>
      <w:r>
        <w:rPr>
          <w:b/>
          <w:bCs/>
        </w:rPr>
        <w:t>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Pr="00B24708" w:rsidRDefault="00522DAD" w:rsidP="00522DAD">
      <w:pPr>
        <w:jc w:val="both"/>
        <w:rPr>
          <w:b/>
        </w:rPr>
      </w:pPr>
      <w:r>
        <w:rPr>
          <w:b/>
        </w:rPr>
        <w:t xml:space="preserve">5. Iné údaje v zmysle § 6 ods. 4 ) zákona 401/1998 </w:t>
      </w:r>
      <w:proofErr w:type="spellStart"/>
      <w:r>
        <w:rPr>
          <w:b/>
        </w:rPr>
        <w:t>Z.z</w:t>
      </w:r>
      <w:proofErr w:type="spellEnd"/>
      <w:r>
        <w:rPr>
          <w:b/>
        </w:rPr>
        <w:t>. o poplatkoch za znečisťovanie ovzdušia v znení neskorších predpisov :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Pr="00B24708" w:rsidRDefault="00522DAD" w:rsidP="00522DAD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Pr="00B24708" w:rsidRDefault="00522DAD" w:rsidP="00522DAD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522DAD" w:rsidRDefault="00522DAD" w:rsidP="00522DAD">
      <w:pPr>
        <w:jc w:val="both"/>
        <w:rPr>
          <w:b/>
        </w:rPr>
      </w:pPr>
      <w:r>
        <w:rPr>
          <w:b/>
        </w:rPr>
        <w:t>6. Čerpacie stanice nafty a benzínu podľa projektovaného ročného obratu alebo skutočného ročného obratu do 100 m</w:t>
      </w:r>
      <w:r>
        <w:rPr>
          <w:b/>
          <w:vertAlign w:val="superscript"/>
        </w:rPr>
        <w:t>3</w:t>
      </w:r>
      <w:r>
        <w:rPr>
          <w:b/>
        </w:rPr>
        <w:t xml:space="preserve">/rok : </w:t>
      </w:r>
    </w:p>
    <w:p w:rsidR="00522DAD" w:rsidRDefault="00522DAD" w:rsidP="00522DAD">
      <w:pPr>
        <w:jc w:val="both"/>
        <w:rPr>
          <w:b/>
        </w:rPr>
      </w:pPr>
    </w:p>
    <w:p w:rsidR="00522DAD" w:rsidRPr="00E94590" w:rsidRDefault="00522DAD" w:rsidP="00522DAD">
      <w:pPr>
        <w:jc w:val="both"/>
        <w:rPr>
          <w:b/>
        </w:rPr>
      </w:pPr>
    </w:p>
    <w:p w:rsidR="00522DAD" w:rsidRPr="00E94590" w:rsidRDefault="00522DAD" w:rsidP="00522DAD">
      <w:pPr>
        <w:jc w:val="both"/>
        <w:rPr>
          <w:b/>
        </w:rPr>
      </w:pPr>
      <w:r>
        <w:rPr>
          <w:b/>
        </w:rPr>
        <w:t>Benzín za rok v m</w:t>
      </w:r>
      <w:r>
        <w:rPr>
          <w:b/>
          <w:vertAlign w:val="superscript"/>
        </w:rPr>
        <w:t>3</w:t>
      </w:r>
      <w:r>
        <w:rPr>
          <w:b/>
        </w:rPr>
        <w:t xml:space="preserve"> .....................................................................................................................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Pr="00E94590" w:rsidRDefault="00522DAD" w:rsidP="00522DAD">
      <w:pPr>
        <w:jc w:val="both"/>
        <w:rPr>
          <w:b/>
        </w:rPr>
      </w:pPr>
      <w:r>
        <w:rPr>
          <w:b/>
        </w:rPr>
        <w:t>Nafta za rok v m</w:t>
      </w:r>
      <w:r>
        <w:rPr>
          <w:b/>
          <w:vertAlign w:val="superscript"/>
        </w:rPr>
        <w:t>3</w:t>
      </w:r>
      <w:r>
        <w:rPr>
          <w:b/>
        </w:rPr>
        <w:t xml:space="preserve"> ........................................................................................................................</w:t>
      </w:r>
    </w:p>
    <w:p w:rsidR="00522DAD" w:rsidRPr="00E94590" w:rsidRDefault="00522DAD" w:rsidP="00522DAD">
      <w:pPr>
        <w:jc w:val="both"/>
        <w:rPr>
          <w:b/>
        </w:rPr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Pr="00415ADB" w:rsidRDefault="00522DAD" w:rsidP="00522DAD">
      <w:pPr>
        <w:jc w:val="both"/>
        <w:rPr>
          <w:b/>
        </w:rPr>
      </w:pPr>
      <w:r w:rsidRPr="00932C4B">
        <w:rPr>
          <w:b/>
        </w:rPr>
        <w:t>Oznámenie vyhotovil</w:t>
      </w:r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Pr="00423D0D" w:rsidRDefault="00522DAD" w:rsidP="00522DAD">
      <w:pPr>
        <w:jc w:val="both"/>
        <w:rPr>
          <w:b/>
        </w:rPr>
      </w:pPr>
      <w:r w:rsidRPr="00932C4B">
        <w:rPr>
          <w:b/>
        </w:rPr>
        <w:t>Číslo telefónu</w:t>
      </w:r>
      <w:r>
        <w:t xml:space="preserve">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  <w:r w:rsidRPr="00932C4B">
        <w:rPr>
          <w:b/>
        </w:rPr>
        <w:t>Za správnosť údajov zodpovedá</w:t>
      </w:r>
      <w:r>
        <w:t xml:space="preserve"> 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..........................................</w:t>
      </w:r>
    </w:p>
    <w:p w:rsidR="00522DAD" w:rsidRPr="00932C4B" w:rsidRDefault="00522DAD" w:rsidP="00522DA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32C4B">
        <w:rPr>
          <w:b/>
        </w:rPr>
        <w:t>pečiatka a podpis</w:t>
      </w:r>
    </w:p>
    <w:p w:rsidR="00522DAD" w:rsidRDefault="00522DAD" w:rsidP="00522DAD">
      <w:pPr>
        <w:jc w:val="both"/>
      </w:pPr>
    </w:p>
    <w:p w:rsidR="00522DAD" w:rsidRDefault="00522DAD" w:rsidP="00522DAD">
      <w:pPr>
        <w:jc w:val="both"/>
      </w:pPr>
    </w:p>
    <w:p w:rsidR="00522DAD" w:rsidRPr="000632A5" w:rsidRDefault="00522DAD" w:rsidP="00522DAD">
      <w:pPr>
        <w:jc w:val="both"/>
      </w:pPr>
    </w:p>
    <w:p w:rsidR="00522DAD" w:rsidRDefault="00522DAD" w:rsidP="00522DAD">
      <w:pPr>
        <w:jc w:val="both"/>
        <w:rPr>
          <w:b/>
          <w:bCs/>
        </w:rPr>
      </w:pPr>
      <w:r>
        <w:rPr>
          <w:b/>
          <w:bCs/>
        </w:rPr>
        <w:t>V ................................................., dňa ......................................</w:t>
      </w:r>
    </w:p>
    <w:sectPr w:rsidR="00522DAD" w:rsidSect="0052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45"/>
    <w:rsid w:val="00047A91"/>
    <w:rsid w:val="002C770A"/>
    <w:rsid w:val="00355766"/>
    <w:rsid w:val="00522DAD"/>
    <w:rsid w:val="005D16EB"/>
    <w:rsid w:val="00637443"/>
    <w:rsid w:val="008919BA"/>
    <w:rsid w:val="008A606A"/>
    <w:rsid w:val="009425A2"/>
    <w:rsid w:val="00A078CA"/>
    <w:rsid w:val="00AE182A"/>
    <w:rsid w:val="00B11645"/>
    <w:rsid w:val="00B7388D"/>
    <w:rsid w:val="00B95402"/>
    <w:rsid w:val="00C64DED"/>
    <w:rsid w:val="00CE2FE7"/>
    <w:rsid w:val="00EE6406"/>
    <w:rsid w:val="00F328E8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A7DF-3E42-4557-A1A5-505E3A7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64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11645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Normlny"/>
    <w:next w:val="Normlny"/>
    <w:link w:val="Nadpis3Char"/>
    <w:qFormat/>
    <w:rsid w:val="00B11645"/>
    <w:pPr>
      <w:keepNext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11645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B1164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11645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B1164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vrabel</dc:creator>
  <cp:keywords/>
  <dc:description/>
  <cp:lastModifiedBy>TRNOVEC Jozef</cp:lastModifiedBy>
  <cp:revision>9</cp:revision>
  <dcterms:created xsi:type="dcterms:W3CDTF">2014-01-03T08:32:00Z</dcterms:created>
  <dcterms:modified xsi:type="dcterms:W3CDTF">2018-07-26T07:48:00Z</dcterms:modified>
</cp:coreProperties>
</file>