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3F4B" w:rsidRPr="00354BC2" w:rsidRDefault="008E3F4B" w:rsidP="007D1BA1">
      <w:pPr>
        <w:jc w:val="center"/>
        <w:rPr>
          <w:rFonts w:ascii="11,5" w:hAnsi="11,5"/>
          <w:sz w:val="20"/>
          <w:szCs w:val="20"/>
        </w:rPr>
      </w:pPr>
      <w:r w:rsidRPr="00354BC2">
        <w:rPr>
          <w:rFonts w:ascii="11,5" w:hAnsi="11,5"/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 w:rsidR="008E3F4B" w:rsidRPr="00354BC2" w:rsidRDefault="008E3F4B" w:rsidP="008E3F4B">
      <w:pPr>
        <w:jc w:val="center"/>
        <w:rPr>
          <w:rFonts w:ascii="11,5" w:hAnsi="11,5"/>
          <w:sz w:val="20"/>
          <w:szCs w:val="20"/>
        </w:rPr>
      </w:pPr>
      <w:r w:rsidRPr="00354BC2">
        <w:rPr>
          <w:rFonts w:ascii="11,5" w:hAnsi="11,5"/>
          <w:b/>
          <w:sz w:val="20"/>
          <w:szCs w:val="20"/>
        </w:rPr>
        <w:t>žiadateľ</w:t>
      </w:r>
    </w:p>
    <w:p w:rsidR="008E3F4B" w:rsidRPr="00354BC2" w:rsidRDefault="008E3F4B" w:rsidP="008E3F4B">
      <w:pPr>
        <w:jc w:val="center"/>
        <w:rPr>
          <w:rFonts w:ascii="11,5" w:hAnsi="11,5"/>
          <w:sz w:val="20"/>
          <w:szCs w:val="20"/>
        </w:rPr>
      </w:pPr>
      <w:r w:rsidRPr="00354BC2">
        <w:rPr>
          <w:rFonts w:ascii="11,5" w:hAnsi="11,5"/>
          <w:sz w:val="20"/>
          <w:szCs w:val="20"/>
        </w:rPr>
        <w:t>meno, priezvisko, adresa ( občan )</w:t>
      </w:r>
    </w:p>
    <w:p w:rsidR="008E3F4B" w:rsidRPr="00354BC2" w:rsidRDefault="008E3F4B" w:rsidP="008E3F4B">
      <w:pPr>
        <w:rPr>
          <w:rFonts w:ascii="11,5" w:hAnsi="11,5"/>
          <w:sz w:val="20"/>
          <w:szCs w:val="20"/>
        </w:rPr>
      </w:pPr>
    </w:p>
    <w:p w:rsidR="008E3F4B" w:rsidRPr="00354BC2" w:rsidRDefault="008E3F4B" w:rsidP="008E3F4B">
      <w:pPr>
        <w:rPr>
          <w:rFonts w:ascii="11,5" w:hAnsi="11,5"/>
          <w:b/>
          <w:sz w:val="20"/>
          <w:szCs w:val="20"/>
        </w:rPr>
      </w:pPr>
      <w:r w:rsidRPr="00354BC2">
        <w:rPr>
          <w:rFonts w:ascii="11,5" w:hAnsi="11,5"/>
          <w:sz w:val="20"/>
          <w:szCs w:val="20"/>
        </w:rPr>
        <w:tab/>
      </w:r>
      <w:r w:rsidRPr="00354BC2">
        <w:rPr>
          <w:rFonts w:ascii="11,5" w:hAnsi="11,5"/>
          <w:sz w:val="20"/>
          <w:szCs w:val="20"/>
        </w:rPr>
        <w:tab/>
      </w:r>
      <w:r w:rsidRPr="00354BC2">
        <w:rPr>
          <w:rFonts w:ascii="11,5" w:hAnsi="11,5"/>
          <w:sz w:val="20"/>
          <w:szCs w:val="20"/>
        </w:rPr>
        <w:tab/>
      </w:r>
      <w:r w:rsidRPr="00354BC2">
        <w:rPr>
          <w:rFonts w:ascii="11,5" w:hAnsi="11,5"/>
          <w:sz w:val="20"/>
          <w:szCs w:val="20"/>
        </w:rPr>
        <w:tab/>
      </w:r>
      <w:r w:rsidRPr="00354BC2">
        <w:rPr>
          <w:rFonts w:ascii="11,5" w:hAnsi="11,5"/>
          <w:sz w:val="20"/>
          <w:szCs w:val="20"/>
        </w:rPr>
        <w:tab/>
      </w:r>
      <w:r w:rsidRPr="00354BC2">
        <w:rPr>
          <w:rFonts w:ascii="11,5" w:hAnsi="11,5"/>
          <w:sz w:val="20"/>
          <w:szCs w:val="20"/>
        </w:rPr>
        <w:tab/>
      </w:r>
      <w:r w:rsidRPr="00354BC2">
        <w:rPr>
          <w:rFonts w:ascii="11,5" w:hAnsi="11,5"/>
          <w:sz w:val="20"/>
          <w:szCs w:val="20"/>
        </w:rPr>
        <w:tab/>
      </w:r>
      <w:r w:rsidRPr="00354BC2">
        <w:rPr>
          <w:rFonts w:ascii="11,5" w:hAnsi="11,5"/>
          <w:sz w:val="20"/>
          <w:szCs w:val="20"/>
        </w:rPr>
        <w:tab/>
      </w:r>
      <w:r w:rsidRPr="00354BC2">
        <w:rPr>
          <w:rFonts w:ascii="11,5" w:hAnsi="11,5"/>
          <w:sz w:val="20"/>
          <w:szCs w:val="20"/>
        </w:rPr>
        <w:tab/>
      </w:r>
      <w:r w:rsidRPr="00354BC2">
        <w:rPr>
          <w:rFonts w:ascii="11,5" w:hAnsi="11,5"/>
          <w:b/>
          <w:sz w:val="20"/>
          <w:szCs w:val="20"/>
        </w:rPr>
        <w:t>Mestský úrad</w:t>
      </w:r>
    </w:p>
    <w:p w:rsidR="008E3F4B" w:rsidRPr="00354BC2" w:rsidRDefault="008E3F4B" w:rsidP="008E3F4B">
      <w:pPr>
        <w:rPr>
          <w:rFonts w:ascii="11,5" w:hAnsi="11,5"/>
          <w:b/>
          <w:sz w:val="20"/>
          <w:szCs w:val="20"/>
        </w:rPr>
      </w:pPr>
      <w:r w:rsidRPr="00354BC2">
        <w:rPr>
          <w:rFonts w:ascii="11,5" w:hAnsi="11,5"/>
          <w:b/>
          <w:sz w:val="20"/>
          <w:szCs w:val="20"/>
        </w:rPr>
        <w:tab/>
      </w:r>
      <w:r w:rsidRPr="00354BC2">
        <w:rPr>
          <w:rFonts w:ascii="11,5" w:hAnsi="11,5"/>
          <w:b/>
          <w:sz w:val="20"/>
          <w:szCs w:val="20"/>
        </w:rPr>
        <w:tab/>
      </w:r>
      <w:r w:rsidRPr="00354BC2">
        <w:rPr>
          <w:rFonts w:ascii="11,5" w:hAnsi="11,5"/>
          <w:b/>
          <w:sz w:val="20"/>
          <w:szCs w:val="20"/>
        </w:rPr>
        <w:tab/>
      </w:r>
      <w:r w:rsidRPr="00354BC2">
        <w:rPr>
          <w:rFonts w:ascii="11,5" w:hAnsi="11,5"/>
          <w:b/>
          <w:sz w:val="20"/>
          <w:szCs w:val="20"/>
        </w:rPr>
        <w:tab/>
      </w:r>
      <w:r w:rsidRPr="00354BC2">
        <w:rPr>
          <w:rFonts w:ascii="11,5" w:hAnsi="11,5"/>
          <w:b/>
          <w:sz w:val="20"/>
          <w:szCs w:val="20"/>
        </w:rPr>
        <w:tab/>
      </w:r>
      <w:r w:rsidRPr="00354BC2">
        <w:rPr>
          <w:rFonts w:ascii="11,5" w:hAnsi="11,5"/>
          <w:b/>
          <w:sz w:val="20"/>
          <w:szCs w:val="20"/>
        </w:rPr>
        <w:tab/>
      </w:r>
      <w:r w:rsidRPr="00354BC2">
        <w:rPr>
          <w:rFonts w:ascii="11,5" w:hAnsi="11,5"/>
          <w:b/>
          <w:sz w:val="20"/>
          <w:szCs w:val="20"/>
        </w:rPr>
        <w:tab/>
      </w:r>
      <w:r w:rsidRPr="00354BC2">
        <w:rPr>
          <w:rFonts w:ascii="11,5" w:hAnsi="11,5"/>
          <w:b/>
          <w:sz w:val="20"/>
          <w:szCs w:val="20"/>
        </w:rPr>
        <w:tab/>
      </w:r>
      <w:r w:rsidRPr="00354BC2">
        <w:rPr>
          <w:rFonts w:ascii="11,5" w:hAnsi="11,5"/>
          <w:b/>
          <w:sz w:val="20"/>
          <w:szCs w:val="20"/>
        </w:rPr>
        <w:tab/>
        <w:t>Oddelenie výstavby</w:t>
      </w:r>
    </w:p>
    <w:p w:rsidR="008E3F4B" w:rsidRPr="00354BC2" w:rsidRDefault="008E3F4B" w:rsidP="008E3F4B">
      <w:pPr>
        <w:rPr>
          <w:rFonts w:ascii="11,5" w:hAnsi="11,5"/>
          <w:b/>
          <w:sz w:val="20"/>
          <w:szCs w:val="20"/>
        </w:rPr>
      </w:pPr>
      <w:r w:rsidRPr="00354BC2">
        <w:rPr>
          <w:rFonts w:ascii="11,5" w:hAnsi="11,5"/>
          <w:b/>
          <w:sz w:val="20"/>
          <w:szCs w:val="20"/>
        </w:rPr>
        <w:tab/>
      </w:r>
      <w:r w:rsidRPr="00354BC2">
        <w:rPr>
          <w:rFonts w:ascii="11,5" w:hAnsi="11,5"/>
          <w:b/>
          <w:sz w:val="20"/>
          <w:szCs w:val="20"/>
        </w:rPr>
        <w:tab/>
      </w:r>
      <w:r w:rsidRPr="00354BC2">
        <w:rPr>
          <w:rFonts w:ascii="11,5" w:hAnsi="11,5"/>
          <w:b/>
          <w:sz w:val="20"/>
          <w:szCs w:val="20"/>
        </w:rPr>
        <w:tab/>
      </w:r>
      <w:r w:rsidRPr="00354BC2">
        <w:rPr>
          <w:rFonts w:ascii="11,5" w:hAnsi="11,5"/>
          <w:b/>
          <w:sz w:val="20"/>
          <w:szCs w:val="20"/>
        </w:rPr>
        <w:tab/>
      </w:r>
      <w:r w:rsidRPr="00354BC2">
        <w:rPr>
          <w:rFonts w:ascii="11,5" w:hAnsi="11,5"/>
          <w:b/>
          <w:sz w:val="20"/>
          <w:szCs w:val="20"/>
        </w:rPr>
        <w:tab/>
      </w:r>
      <w:r w:rsidRPr="00354BC2">
        <w:rPr>
          <w:rFonts w:ascii="11,5" w:hAnsi="11,5"/>
          <w:b/>
          <w:sz w:val="20"/>
          <w:szCs w:val="20"/>
        </w:rPr>
        <w:tab/>
      </w:r>
      <w:r w:rsidRPr="00354BC2">
        <w:rPr>
          <w:rFonts w:ascii="11,5" w:hAnsi="11,5"/>
          <w:b/>
          <w:sz w:val="20"/>
          <w:szCs w:val="20"/>
        </w:rPr>
        <w:tab/>
      </w:r>
      <w:r w:rsidRPr="00354BC2">
        <w:rPr>
          <w:rFonts w:ascii="11,5" w:hAnsi="11,5"/>
          <w:b/>
          <w:sz w:val="20"/>
          <w:szCs w:val="20"/>
        </w:rPr>
        <w:tab/>
      </w:r>
      <w:r w:rsidR="00997E59" w:rsidRPr="00354BC2">
        <w:rPr>
          <w:rFonts w:ascii="11,5" w:hAnsi="11,5"/>
          <w:b/>
          <w:sz w:val="20"/>
          <w:szCs w:val="20"/>
        </w:rPr>
        <w:tab/>
        <w:t>Cyrila a Metoda 329/6</w:t>
      </w:r>
      <w:r w:rsidRPr="00354BC2">
        <w:rPr>
          <w:rFonts w:ascii="11,5" w:hAnsi="11,5"/>
          <w:b/>
          <w:sz w:val="20"/>
          <w:szCs w:val="20"/>
        </w:rPr>
        <w:tab/>
      </w:r>
      <w:r w:rsidRPr="00354BC2">
        <w:rPr>
          <w:rFonts w:ascii="11,5" w:hAnsi="11,5"/>
          <w:b/>
          <w:sz w:val="20"/>
          <w:szCs w:val="20"/>
        </w:rPr>
        <w:tab/>
      </w:r>
      <w:r w:rsidRPr="00354BC2">
        <w:rPr>
          <w:rFonts w:ascii="11,5" w:hAnsi="11,5"/>
          <w:b/>
          <w:sz w:val="20"/>
          <w:szCs w:val="20"/>
        </w:rPr>
        <w:tab/>
      </w:r>
      <w:r w:rsidRPr="00354BC2">
        <w:rPr>
          <w:rFonts w:ascii="11,5" w:hAnsi="11,5"/>
          <w:b/>
          <w:sz w:val="20"/>
          <w:szCs w:val="20"/>
        </w:rPr>
        <w:tab/>
      </w:r>
      <w:r w:rsidRPr="00354BC2">
        <w:rPr>
          <w:rFonts w:ascii="11,5" w:hAnsi="11,5"/>
          <w:b/>
          <w:sz w:val="20"/>
          <w:szCs w:val="20"/>
        </w:rPr>
        <w:tab/>
      </w:r>
      <w:r w:rsidRPr="00354BC2">
        <w:rPr>
          <w:rFonts w:ascii="11,5" w:hAnsi="11,5"/>
          <w:b/>
          <w:sz w:val="20"/>
          <w:szCs w:val="20"/>
        </w:rPr>
        <w:tab/>
      </w:r>
      <w:r w:rsidRPr="00354BC2">
        <w:rPr>
          <w:rFonts w:ascii="11,5" w:hAnsi="11,5"/>
          <w:b/>
          <w:sz w:val="20"/>
          <w:szCs w:val="20"/>
        </w:rPr>
        <w:tab/>
      </w:r>
      <w:r w:rsidRPr="00354BC2">
        <w:rPr>
          <w:rFonts w:ascii="11,5" w:hAnsi="11,5"/>
          <w:b/>
          <w:sz w:val="20"/>
          <w:szCs w:val="20"/>
        </w:rPr>
        <w:tab/>
      </w:r>
      <w:r w:rsidRPr="00354BC2">
        <w:rPr>
          <w:rFonts w:ascii="11,5" w:hAnsi="11,5"/>
          <w:b/>
          <w:sz w:val="20"/>
          <w:szCs w:val="20"/>
        </w:rPr>
        <w:tab/>
      </w:r>
      <w:r w:rsidR="00997E59" w:rsidRPr="00354BC2">
        <w:rPr>
          <w:rFonts w:ascii="11,5" w:hAnsi="11,5"/>
          <w:b/>
          <w:sz w:val="20"/>
          <w:szCs w:val="20"/>
        </w:rPr>
        <w:tab/>
      </w:r>
      <w:r w:rsidRPr="00354BC2">
        <w:rPr>
          <w:rFonts w:ascii="11,5" w:hAnsi="11,5"/>
          <w:b/>
          <w:sz w:val="20"/>
          <w:szCs w:val="20"/>
        </w:rPr>
        <w:t>029 01 Námestovo</w:t>
      </w:r>
    </w:p>
    <w:p w:rsidR="008E3F4B" w:rsidRPr="00354BC2" w:rsidRDefault="007D1BA1" w:rsidP="008E3F4B">
      <w:pPr>
        <w:jc w:val="both"/>
        <w:rPr>
          <w:rFonts w:ascii="11,5" w:hAnsi="11,5"/>
          <w:sz w:val="20"/>
          <w:szCs w:val="20"/>
        </w:rPr>
      </w:pPr>
      <w:r>
        <w:rPr>
          <w:rFonts w:ascii="11,5" w:hAnsi="11,5"/>
          <w:b/>
          <w:sz w:val="20"/>
          <w:szCs w:val="20"/>
        </w:rPr>
        <w:t>Vec</w:t>
      </w:r>
      <w:r w:rsidR="008E3F4B" w:rsidRPr="00354BC2">
        <w:rPr>
          <w:rFonts w:ascii="11,5" w:hAnsi="11,5"/>
          <w:b/>
          <w:sz w:val="20"/>
          <w:szCs w:val="20"/>
        </w:rPr>
        <w:t xml:space="preserve">: </w:t>
      </w:r>
      <w:r w:rsidR="008E3F4B" w:rsidRPr="00354BC2">
        <w:rPr>
          <w:rFonts w:ascii="11,5" w:hAnsi="11,5"/>
          <w:b/>
          <w:sz w:val="20"/>
          <w:szCs w:val="20"/>
          <w:u w:val="single"/>
        </w:rPr>
        <w:t>Žiadosť o povolenie rozkopávky</w:t>
      </w:r>
    </w:p>
    <w:p w:rsidR="008E3F4B" w:rsidRPr="00354BC2" w:rsidRDefault="008E3F4B" w:rsidP="008E3F4B">
      <w:pPr>
        <w:ind w:left="705" w:hanging="705"/>
        <w:jc w:val="both"/>
        <w:rPr>
          <w:rFonts w:ascii="11,5" w:hAnsi="11,5"/>
          <w:sz w:val="20"/>
          <w:szCs w:val="20"/>
        </w:rPr>
      </w:pPr>
    </w:p>
    <w:p w:rsidR="008E3F4B" w:rsidRPr="00354BC2" w:rsidRDefault="008E3F4B" w:rsidP="008E3F4B">
      <w:pPr>
        <w:jc w:val="both"/>
        <w:rPr>
          <w:rFonts w:ascii="11,5" w:hAnsi="11,5"/>
          <w:sz w:val="20"/>
          <w:szCs w:val="20"/>
        </w:rPr>
      </w:pPr>
      <w:r w:rsidRPr="00354BC2">
        <w:rPr>
          <w:rFonts w:ascii="11,5" w:hAnsi="11,5"/>
          <w:sz w:val="20"/>
          <w:szCs w:val="20"/>
        </w:rPr>
        <w:t>V zmysle § 8 ods. 1 ) zákona č. 135/1961 Zb. o pozemných komunikáciách v znení neskorších predpisov, Vás žiadam o povolenie rozkopávky miestnej komunikácie, chodníka, ve</w:t>
      </w:r>
      <w:r w:rsidR="007D1BA1">
        <w:rPr>
          <w:rFonts w:ascii="11,5" w:hAnsi="11,5"/>
          <w:sz w:val="20"/>
          <w:szCs w:val="20"/>
        </w:rPr>
        <w:t>rejného priestranstva (</w:t>
      </w:r>
      <w:proofErr w:type="spellStart"/>
      <w:r w:rsidR="007D1BA1">
        <w:rPr>
          <w:rFonts w:ascii="11,5" w:hAnsi="11,5"/>
          <w:sz w:val="20"/>
          <w:szCs w:val="20"/>
        </w:rPr>
        <w:t>nehodiace</w:t>
      </w:r>
      <w:proofErr w:type="spellEnd"/>
      <w:r w:rsidR="007D1BA1">
        <w:rPr>
          <w:rFonts w:ascii="11,5" w:hAnsi="11,5"/>
          <w:sz w:val="20"/>
          <w:szCs w:val="20"/>
        </w:rPr>
        <w:t xml:space="preserve"> preškrtnúť</w:t>
      </w:r>
      <w:r w:rsidRPr="00354BC2">
        <w:rPr>
          <w:rFonts w:ascii="11,5" w:hAnsi="11,5"/>
          <w:sz w:val="20"/>
          <w:szCs w:val="20"/>
        </w:rPr>
        <w:t>)</w:t>
      </w:r>
      <w:r w:rsidR="007D1BA1">
        <w:rPr>
          <w:rFonts w:ascii="11,5" w:hAnsi="11,5"/>
          <w:sz w:val="20"/>
          <w:szCs w:val="20"/>
        </w:rPr>
        <w:t xml:space="preserve"> podľa priloženého náčrtu, a to</w:t>
      </w:r>
      <w:r w:rsidRPr="00354BC2">
        <w:rPr>
          <w:rFonts w:ascii="11,5" w:hAnsi="11,5"/>
          <w:sz w:val="20"/>
          <w:szCs w:val="20"/>
        </w:rPr>
        <w:t xml:space="preserve">: </w:t>
      </w:r>
    </w:p>
    <w:p w:rsidR="008E3F4B" w:rsidRPr="00354BC2" w:rsidRDefault="008E3F4B" w:rsidP="008E3F4B">
      <w:pPr>
        <w:jc w:val="both"/>
        <w:rPr>
          <w:rFonts w:ascii="11,5" w:hAnsi="11,5"/>
          <w:sz w:val="20"/>
          <w:szCs w:val="20"/>
        </w:rPr>
      </w:pPr>
    </w:p>
    <w:p w:rsidR="008E3F4B" w:rsidRPr="00354BC2" w:rsidRDefault="008E3F4B" w:rsidP="008E3F4B">
      <w:pPr>
        <w:jc w:val="both"/>
        <w:rPr>
          <w:rFonts w:ascii="11,5" w:hAnsi="11,5"/>
          <w:sz w:val="20"/>
          <w:szCs w:val="20"/>
        </w:rPr>
      </w:pPr>
      <w:r w:rsidRPr="00354BC2">
        <w:rPr>
          <w:rFonts w:ascii="11,5" w:hAnsi="11,5"/>
          <w:sz w:val="20"/>
          <w:szCs w:val="20"/>
        </w:rPr>
        <w:t>na ulici ..........................................................................................................................................</w:t>
      </w:r>
    </w:p>
    <w:p w:rsidR="008E3F4B" w:rsidRPr="00354BC2" w:rsidRDefault="008E3F4B" w:rsidP="008E3F4B">
      <w:pPr>
        <w:jc w:val="both"/>
        <w:rPr>
          <w:rFonts w:ascii="11,5" w:hAnsi="11,5"/>
          <w:sz w:val="20"/>
          <w:szCs w:val="20"/>
        </w:rPr>
      </w:pPr>
    </w:p>
    <w:p w:rsidR="008E3F4B" w:rsidRPr="00354BC2" w:rsidRDefault="007D1BA1" w:rsidP="008E3F4B">
      <w:pPr>
        <w:jc w:val="both"/>
        <w:rPr>
          <w:rFonts w:ascii="11,5" w:hAnsi="11,5"/>
          <w:sz w:val="20"/>
          <w:szCs w:val="20"/>
        </w:rPr>
      </w:pPr>
      <w:r>
        <w:rPr>
          <w:rFonts w:ascii="11,5" w:hAnsi="11,5"/>
          <w:sz w:val="20"/>
          <w:szCs w:val="20"/>
        </w:rPr>
        <w:t>pred objektom (</w:t>
      </w:r>
      <w:r w:rsidR="008E3F4B" w:rsidRPr="00354BC2">
        <w:rPr>
          <w:rFonts w:ascii="11,5" w:hAnsi="11,5"/>
          <w:sz w:val="20"/>
          <w:szCs w:val="20"/>
        </w:rPr>
        <w:t>domom, bl</w:t>
      </w:r>
      <w:r>
        <w:rPr>
          <w:rFonts w:ascii="11,5" w:hAnsi="11,5"/>
          <w:sz w:val="20"/>
          <w:szCs w:val="20"/>
        </w:rPr>
        <w:t>okom</w:t>
      </w:r>
      <w:r w:rsidR="008E3F4B" w:rsidRPr="00354BC2">
        <w:rPr>
          <w:rFonts w:ascii="11,5" w:hAnsi="11,5"/>
          <w:sz w:val="20"/>
          <w:szCs w:val="20"/>
        </w:rPr>
        <w:t>) č. ..............................v k.</w:t>
      </w:r>
      <w:r w:rsidR="00C25F77" w:rsidRPr="00354BC2">
        <w:rPr>
          <w:rFonts w:ascii="11,5" w:hAnsi="11,5"/>
          <w:sz w:val="20"/>
          <w:szCs w:val="20"/>
        </w:rPr>
        <w:t xml:space="preserve"> </w:t>
      </w:r>
      <w:r w:rsidR="008E3F4B" w:rsidRPr="00354BC2">
        <w:rPr>
          <w:rFonts w:ascii="11,5" w:hAnsi="11,5"/>
          <w:sz w:val="20"/>
          <w:szCs w:val="20"/>
        </w:rPr>
        <w:t xml:space="preserve">ú. .................................... </w:t>
      </w:r>
    </w:p>
    <w:p w:rsidR="008E3F4B" w:rsidRPr="00354BC2" w:rsidRDefault="008E3F4B" w:rsidP="008E3F4B">
      <w:pPr>
        <w:jc w:val="both"/>
        <w:rPr>
          <w:rFonts w:ascii="11,5" w:hAnsi="11,5"/>
          <w:sz w:val="20"/>
          <w:szCs w:val="20"/>
        </w:rPr>
      </w:pPr>
    </w:p>
    <w:p w:rsidR="008E3F4B" w:rsidRPr="00354BC2" w:rsidRDefault="007D1BA1" w:rsidP="008E3F4B">
      <w:pPr>
        <w:jc w:val="both"/>
        <w:rPr>
          <w:rFonts w:ascii="11,5" w:hAnsi="11,5"/>
          <w:sz w:val="20"/>
          <w:szCs w:val="20"/>
        </w:rPr>
      </w:pPr>
      <w:r>
        <w:rPr>
          <w:rFonts w:ascii="11,5" w:hAnsi="11,5"/>
          <w:sz w:val="20"/>
          <w:szCs w:val="20"/>
        </w:rPr>
        <w:t>za účelom realizácie (</w:t>
      </w:r>
      <w:r w:rsidR="008E3F4B" w:rsidRPr="00354BC2">
        <w:rPr>
          <w:rFonts w:ascii="11,5" w:hAnsi="11,5"/>
          <w:sz w:val="20"/>
          <w:szCs w:val="20"/>
        </w:rPr>
        <w:t>bližšie popísať o aký druh pr</w:t>
      </w:r>
      <w:r>
        <w:rPr>
          <w:rFonts w:ascii="11,5" w:hAnsi="11,5"/>
          <w:sz w:val="20"/>
          <w:szCs w:val="20"/>
        </w:rPr>
        <w:t>ípojky, napojenia alebo inej činnosti sa jedná</w:t>
      </w:r>
      <w:r w:rsidR="008E3F4B" w:rsidRPr="00354BC2">
        <w:rPr>
          <w:rFonts w:ascii="11,5" w:hAnsi="11,5"/>
          <w:sz w:val="20"/>
          <w:szCs w:val="20"/>
        </w:rPr>
        <w:t>)</w:t>
      </w:r>
    </w:p>
    <w:p w:rsidR="008E3F4B" w:rsidRPr="00354BC2" w:rsidRDefault="008E3F4B" w:rsidP="008E3F4B">
      <w:pPr>
        <w:jc w:val="both"/>
        <w:rPr>
          <w:rFonts w:ascii="11,5" w:hAnsi="11,5"/>
          <w:sz w:val="20"/>
          <w:szCs w:val="20"/>
        </w:rPr>
      </w:pPr>
    </w:p>
    <w:p w:rsidR="008E3F4B" w:rsidRPr="00354BC2" w:rsidRDefault="008E3F4B" w:rsidP="008E3F4B">
      <w:pPr>
        <w:jc w:val="both"/>
        <w:rPr>
          <w:rFonts w:ascii="11,5" w:hAnsi="11,5"/>
          <w:sz w:val="20"/>
          <w:szCs w:val="20"/>
        </w:rPr>
      </w:pPr>
      <w:r w:rsidRPr="00354BC2">
        <w:rPr>
          <w:rFonts w:ascii="11,5" w:hAnsi="11,5"/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 w:rsidR="008E3F4B" w:rsidRPr="00354BC2" w:rsidRDefault="008E3F4B" w:rsidP="008E3F4B">
      <w:pPr>
        <w:jc w:val="both"/>
        <w:rPr>
          <w:rFonts w:ascii="11,5" w:hAnsi="11,5"/>
          <w:sz w:val="20"/>
          <w:szCs w:val="20"/>
        </w:rPr>
      </w:pPr>
    </w:p>
    <w:p w:rsidR="008E3F4B" w:rsidRPr="00354BC2" w:rsidRDefault="008E3F4B" w:rsidP="008E3F4B">
      <w:pPr>
        <w:jc w:val="both"/>
        <w:rPr>
          <w:rFonts w:ascii="11,5" w:hAnsi="11,5"/>
          <w:sz w:val="20"/>
          <w:szCs w:val="20"/>
        </w:rPr>
      </w:pPr>
      <w:r w:rsidRPr="00354BC2">
        <w:rPr>
          <w:rFonts w:ascii="11,5" w:hAnsi="11,5"/>
          <w:sz w:val="20"/>
          <w:szCs w:val="20"/>
        </w:rPr>
        <w:t>O povolenie žiadam v čase od ..................................20...   do .........................................20 .......</w:t>
      </w:r>
    </w:p>
    <w:p w:rsidR="008E3F4B" w:rsidRPr="00354BC2" w:rsidRDefault="008E3F4B" w:rsidP="008E3F4B">
      <w:pPr>
        <w:jc w:val="both"/>
        <w:rPr>
          <w:rFonts w:ascii="11,5" w:hAnsi="11,5"/>
          <w:sz w:val="20"/>
          <w:szCs w:val="20"/>
        </w:rPr>
      </w:pPr>
    </w:p>
    <w:p w:rsidR="008E3F4B" w:rsidRPr="00354BC2" w:rsidRDefault="008E3F4B" w:rsidP="008E3F4B">
      <w:pPr>
        <w:jc w:val="both"/>
        <w:rPr>
          <w:rFonts w:ascii="11,5" w:hAnsi="11,5"/>
          <w:sz w:val="20"/>
          <w:szCs w:val="20"/>
        </w:rPr>
      </w:pPr>
      <w:r w:rsidRPr="00354BC2">
        <w:rPr>
          <w:rFonts w:ascii="11,5" w:hAnsi="11,5"/>
          <w:sz w:val="20"/>
          <w:szCs w:val="20"/>
        </w:rPr>
        <w:t>S konečnou úpravou do ......................... 20....</w:t>
      </w:r>
    </w:p>
    <w:p w:rsidR="008E3F4B" w:rsidRPr="00354BC2" w:rsidRDefault="008E3F4B" w:rsidP="008E3F4B">
      <w:pPr>
        <w:jc w:val="both"/>
        <w:rPr>
          <w:rFonts w:ascii="11,5" w:hAnsi="11,5"/>
          <w:sz w:val="20"/>
          <w:szCs w:val="20"/>
        </w:rPr>
      </w:pPr>
      <w:r w:rsidRPr="00354BC2">
        <w:rPr>
          <w:rFonts w:ascii="11,5" w:hAnsi="11,5"/>
          <w:sz w:val="20"/>
          <w:szCs w:val="20"/>
        </w:rPr>
        <w:t>Podzemné ve</w:t>
      </w:r>
      <w:r w:rsidR="007D1BA1">
        <w:rPr>
          <w:rFonts w:ascii="11,5" w:hAnsi="11,5"/>
          <w:sz w:val="20"/>
          <w:szCs w:val="20"/>
        </w:rPr>
        <w:t>denie bude uložené technológiou: pretláčacie vrty (riadený/neriadený pretlak</w:t>
      </w:r>
      <w:r w:rsidRPr="00354BC2">
        <w:rPr>
          <w:rFonts w:ascii="11,5" w:hAnsi="11,5"/>
          <w:sz w:val="20"/>
          <w:szCs w:val="20"/>
        </w:rPr>
        <w:t>) alebo rozkopaním</w:t>
      </w:r>
    </w:p>
    <w:p w:rsidR="008E3F4B" w:rsidRPr="00354BC2" w:rsidRDefault="007D1BA1" w:rsidP="008E3F4B">
      <w:pPr>
        <w:jc w:val="both"/>
        <w:rPr>
          <w:rFonts w:ascii="11,5" w:hAnsi="11,5"/>
          <w:sz w:val="20"/>
          <w:szCs w:val="20"/>
        </w:rPr>
      </w:pPr>
      <w:r>
        <w:rPr>
          <w:rFonts w:ascii="11,5" w:hAnsi="11,5"/>
          <w:sz w:val="20"/>
          <w:szCs w:val="20"/>
        </w:rPr>
        <w:t>Za rozkopávku zodpovedá</w:t>
      </w:r>
      <w:r w:rsidR="008E3F4B" w:rsidRPr="00354BC2">
        <w:rPr>
          <w:rFonts w:ascii="11,5" w:hAnsi="11,5"/>
          <w:sz w:val="20"/>
          <w:szCs w:val="20"/>
        </w:rPr>
        <w:t xml:space="preserve">: </w:t>
      </w:r>
    </w:p>
    <w:p w:rsidR="008E3F4B" w:rsidRPr="00354BC2" w:rsidRDefault="008E3F4B" w:rsidP="008E3F4B">
      <w:pPr>
        <w:jc w:val="both"/>
        <w:rPr>
          <w:rFonts w:ascii="11,5" w:hAnsi="11,5"/>
          <w:sz w:val="20"/>
          <w:szCs w:val="20"/>
        </w:rPr>
      </w:pPr>
    </w:p>
    <w:p w:rsidR="008E3F4B" w:rsidRPr="00354BC2" w:rsidRDefault="008E3F4B" w:rsidP="008E3F4B">
      <w:pPr>
        <w:jc w:val="both"/>
        <w:rPr>
          <w:rFonts w:ascii="11,5" w:hAnsi="11,5"/>
          <w:sz w:val="20"/>
          <w:szCs w:val="20"/>
        </w:rPr>
      </w:pPr>
      <w:r w:rsidRPr="00354BC2">
        <w:rPr>
          <w:rFonts w:ascii="11,5" w:hAnsi="11,5"/>
          <w:sz w:val="20"/>
          <w:szCs w:val="20"/>
        </w:rPr>
        <w:t>meno a priezvisko ..................................... adresa .......................................... č.t. .....................</w:t>
      </w:r>
    </w:p>
    <w:p w:rsidR="008E3F4B" w:rsidRPr="00354BC2" w:rsidRDefault="008E3F4B" w:rsidP="008E3F4B">
      <w:pPr>
        <w:jc w:val="both"/>
        <w:rPr>
          <w:rFonts w:ascii="11,5" w:hAnsi="11,5"/>
          <w:sz w:val="20"/>
          <w:szCs w:val="20"/>
        </w:rPr>
      </w:pPr>
    </w:p>
    <w:p w:rsidR="008E3F4B" w:rsidRPr="00354BC2" w:rsidRDefault="008E3F4B" w:rsidP="008E3F4B">
      <w:pPr>
        <w:pStyle w:val="Zkladntext2"/>
        <w:rPr>
          <w:rFonts w:ascii="11,5" w:hAnsi="11,5"/>
          <w:sz w:val="20"/>
        </w:rPr>
      </w:pPr>
      <w:r w:rsidRPr="00354BC2">
        <w:rPr>
          <w:rFonts w:ascii="11,5" w:hAnsi="11,5"/>
          <w:sz w:val="20"/>
        </w:rPr>
        <w:t>Rozmery výkopov:</w:t>
      </w:r>
    </w:p>
    <w:p w:rsidR="008E3F4B" w:rsidRPr="00354BC2" w:rsidRDefault="008E3F4B" w:rsidP="008E3F4B">
      <w:pPr>
        <w:tabs>
          <w:tab w:val="left" w:pos="567"/>
          <w:tab w:val="left" w:pos="3686"/>
        </w:tabs>
        <w:rPr>
          <w:rFonts w:ascii="11,5" w:hAnsi="11,5"/>
          <w:sz w:val="20"/>
          <w:szCs w:val="20"/>
        </w:rPr>
      </w:pPr>
      <w:r w:rsidRPr="00354BC2">
        <w:rPr>
          <w:rFonts w:ascii="11,5" w:hAnsi="11,5"/>
          <w:b/>
          <w:bCs/>
          <w:sz w:val="20"/>
          <w:szCs w:val="20"/>
        </w:rPr>
        <w:tab/>
      </w:r>
      <w:r w:rsidRPr="00354BC2">
        <w:rPr>
          <w:rFonts w:ascii="11,5" w:hAnsi="11,5"/>
          <w:sz w:val="20"/>
          <w:szCs w:val="20"/>
        </w:rPr>
        <w:t>na komunikácii*</w:t>
      </w:r>
      <w:r w:rsidRPr="00354BC2">
        <w:rPr>
          <w:rFonts w:ascii="11,5" w:hAnsi="11,5"/>
          <w:sz w:val="20"/>
          <w:szCs w:val="20"/>
        </w:rPr>
        <w:tab/>
        <w:t xml:space="preserve">dĺžka ........ m, šírka ........ m,  </w:t>
      </w:r>
    </w:p>
    <w:p w:rsidR="008E3F4B" w:rsidRPr="00354BC2" w:rsidRDefault="008E3F4B" w:rsidP="008E3F4B">
      <w:pPr>
        <w:pStyle w:val="Nadpis1"/>
        <w:tabs>
          <w:tab w:val="left" w:pos="567"/>
          <w:tab w:val="left" w:pos="2268"/>
          <w:tab w:val="left" w:pos="3686"/>
        </w:tabs>
        <w:rPr>
          <w:rFonts w:ascii="11,5" w:hAnsi="11,5"/>
          <w:sz w:val="20"/>
        </w:rPr>
      </w:pPr>
      <w:r w:rsidRPr="00354BC2">
        <w:rPr>
          <w:rFonts w:ascii="11,5" w:hAnsi="11,5"/>
          <w:sz w:val="20"/>
        </w:rPr>
        <w:tab/>
        <w:t>na chodníku*</w:t>
      </w:r>
      <w:r w:rsidRPr="00354BC2">
        <w:rPr>
          <w:rFonts w:ascii="11,5" w:hAnsi="11,5"/>
          <w:sz w:val="20"/>
        </w:rPr>
        <w:tab/>
      </w:r>
      <w:r w:rsidRPr="00354BC2">
        <w:rPr>
          <w:rFonts w:ascii="11,5" w:hAnsi="11,5"/>
          <w:sz w:val="20"/>
        </w:rPr>
        <w:tab/>
        <w:t xml:space="preserve">dĺžka ........ m, šírka ........ m,  </w:t>
      </w:r>
    </w:p>
    <w:p w:rsidR="008E3F4B" w:rsidRPr="00354BC2" w:rsidRDefault="008E3F4B" w:rsidP="00997E59">
      <w:pPr>
        <w:tabs>
          <w:tab w:val="left" w:pos="567"/>
          <w:tab w:val="left" w:pos="2268"/>
          <w:tab w:val="left" w:pos="3686"/>
        </w:tabs>
        <w:rPr>
          <w:rFonts w:ascii="11,5" w:hAnsi="11,5"/>
          <w:b/>
          <w:bCs/>
          <w:sz w:val="20"/>
          <w:szCs w:val="20"/>
        </w:rPr>
      </w:pPr>
      <w:r w:rsidRPr="00354BC2">
        <w:rPr>
          <w:rFonts w:ascii="11,5" w:hAnsi="11,5"/>
          <w:sz w:val="20"/>
          <w:szCs w:val="20"/>
        </w:rPr>
        <w:tab/>
        <w:t>na verejnom priestranstve*</w:t>
      </w:r>
      <w:r w:rsidRPr="00354BC2">
        <w:rPr>
          <w:rFonts w:ascii="11,5" w:hAnsi="11,5"/>
          <w:sz w:val="20"/>
          <w:szCs w:val="20"/>
        </w:rPr>
        <w:tab/>
        <w:t>dĺžka ........ m, šírka ........ m</w:t>
      </w:r>
      <w:r w:rsidR="00C25F77" w:rsidRPr="00354BC2">
        <w:rPr>
          <w:rFonts w:ascii="11,5" w:hAnsi="11,5"/>
          <w:sz w:val="20"/>
          <w:szCs w:val="20"/>
        </w:rPr>
        <w:t>.</w:t>
      </w:r>
      <w:r w:rsidRPr="00354BC2">
        <w:rPr>
          <w:rFonts w:ascii="11,5" w:hAnsi="11,5"/>
          <w:sz w:val="20"/>
          <w:szCs w:val="20"/>
        </w:rPr>
        <w:t xml:space="preserve">  </w:t>
      </w:r>
      <w:r w:rsidRPr="00354BC2">
        <w:rPr>
          <w:rFonts w:ascii="11,5" w:hAnsi="11,5"/>
          <w:b/>
          <w:bCs/>
          <w:sz w:val="20"/>
          <w:szCs w:val="20"/>
        </w:rPr>
        <w:tab/>
      </w:r>
    </w:p>
    <w:p w:rsidR="00997E59" w:rsidRPr="00354BC2" w:rsidRDefault="00997E59" w:rsidP="00997E59">
      <w:pPr>
        <w:tabs>
          <w:tab w:val="left" w:pos="567"/>
          <w:tab w:val="left" w:pos="2268"/>
          <w:tab w:val="left" w:pos="3686"/>
        </w:tabs>
        <w:rPr>
          <w:rFonts w:ascii="11,5" w:hAnsi="11,5"/>
          <w:sz w:val="20"/>
          <w:szCs w:val="20"/>
        </w:rPr>
      </w:pPr>
    </w:p>
    <w:p w:rsidR="008E3F4B" w:rsidRPr="00354BC2" w:rsidRDefault="00A5392C" w:rsidP="008E3F4B">
      <w:pPr>
        <w:jc w:val="both"/>
        <w:rPr>
          <w:rFonts w:ascii="11,5" w:hAnsi="11,5"/>
          <w:b/>
          <w:sz w:val="20"/>
          <w:szCs w:val="20"/>
        </w:rPr>
      </w:pPr>
      <w:r w:rsidRPr="00354BC2">
        <w:rPr>
          <w:rFonts w:ascii="11,5" w:hAnsi="11,5"/>
          <w:b/>
          <w:sz w:val="20"/>
          <w:szCs w:val="20"/>
        </w:rPr>
        <w:t>Potrebné doklady</w:t>
      </w:r>
      <w:r w:rsidR="008E3F4B" w:rsidRPr="00354BC2">
        <w:rPr>
          <w:rFonts w:ascii="11,5" w:hAnsi="11,5"/>
          <w:b/>
          <w:sz w:val="20"/>
          <w:szCs w:val="20"/>
        </w:rPr>
        <w:t xml:space="preserve">: </w:t>
      </w:r>
    </w:p>
    <w:p w:rsidR="008E3F4B" w:rsidRPr="00354BC2" w:rsidRDefault="008E3F4B" w:rsidP="008E3F4B">
      <w:pPr>
        <w:jc w:val="both"/>
        <w:rPr>
          <w:rFonts w:ascii="11,5" w:hAnsi="11,5"/>
          <w:sz w:val="20"/>
          <w:szCs w:val="20"/>
        </w:rPr>
      </w:pPr>
    </w:p>
    <w:p w:rsidR="008E3F4B" w:rsidRPr="00354BC2" w:rsidRDefault="008E3F4B" w:rsidP="008E3F4B">
      <w:pPr>
        <w:ind w:left="60"/>
        <w:jc w:val="both"/>
        <w:rPr>
          <w:rFonts w:ascii="11,5" w:hAnsi="11,5"/>
          <w:sz w:val="20"/>
          <w:szCs w:val="20"/>
        </w:rPr>
      </w:pPr>
      <w:r w:rsidRPr="00354BC2">
        <w:rPr>
          <w:rFonts w:ascii="11,5" w:hAnsi="11,5"/>
          <w:sz w:val="20"/>
          <w:szCs w:val="20"/>
        </w:rPr>
        <w:t>- situačný náčrt miesta rozkopávky</w:t>
      </w:r>
      <w:r w:rsidR="00175501">
        <w:rPr>
          <w:rFonts w:ascii="11,5" w:hAnsi="11,5"/>
          <w:sz w:val="20"/>
          <w:szCs w:val="20"/>
        </w:rPr>
        <w:t xml:space="preserve"> (projekt)</w:t>
      </w:r>
    </w:p>
    <w:p w:rsidR="009C7C02" w:rsidRDefault="009C7C02" w:rsidP="008E3F4B">
      <w:pPr>
        <w:ind w:left="60"/>
        <w:jc w:val="both"/>
        <w:rPr>
          <w:rFonts w:ascii="11,5" w:hAnsi="11,5"/>
          <w:sz w:val="20"/>
          <w:szCs w:val="20"/>
        </w:rPr>
      </w:pPr>
      <w:r>
        <w:rPr>
          <w:rFonts w:ascii="11,5" w:hAnsi="11,5"/>
          <w:sz w:val="20"/>
          <w:szCs w:val="20"/>
        </w:rPr>
        <w:t>- uviesť firmu, ktorá bude realizovať spätné úpravy narušeného priestranstva (obnova asfaltového povrchu)</w:t>
      </w:r>
    </w:p>
    <w:p w:rsidR="008E3F4B" w:rsidRPr="007D1BA1" w:rsidRDefault="00997E59" w:rsidP="008E3F4B">
      <w:pPr>
        <w:ind w:left="60"/>
        <w:jc w:val="both"/>
        <w:rPr>
          <w:rFonts w:ascii="11,5" w:hAnsi="11,5"/>
          <w:b/>
          <w:sz w:val="20"/>
          <w:szCs w:val="20"/>
        </w:rPr>
      </w:pPr>
      <w:r w:rsidRPr="00354BC2">
        <w:rPr>
          <w:rFonts w:ascii="11,5" w:hAnsi="11,5"/>
          <w:sz w:val="20"/>
          <w:szCs w:val="20"/>
        </w:rPr>
        <w:t xml:space="preserve">- </w:t>
      </w:r>
      <w:r w:rsidR="008E3F4B" w:rsidRPr="00354BC2">
        <w:rPr>
          <w:rFonts w:ascii="11,5" w:hAnsi="11,5"/>
          <w:sz w:val="20"/>
          <w:szCs w:val="20"/>
        </w:rPr>
        <w:t>pri rozkopávke miestnej komunikácie odsúhlasenie dočasného dopravného značenia OR PZ SR, Okresným dopravným inšpektorátom Dolný Kubí</w:t>
      </w:r>
      <w:r w:rsidR="007D1BA1">
        <w:rPr>
          <w:rFonts w:ascii="11,5" w:hAnsi="11,5"/>
          <w:sz w:val="20"/>
          <w:szCs w:val="20"/>
        </w:rPr>
        <w:t>n (</w:t>
      </w:r>
      <w:hyperlink r:id="rId4" w:history="1">
        <w:r w:rsidR="007D1BA1" w:rsidRPr="007D1BA1">
          <w:rPr>
            <w:rStyle w:val="Hypertextovprepojenie"/>
            <w:rFonts w:ascii="11,5" w:hAnsi="11,5"/>
            <w:sz w:val="20"/>
            <w:szCs w:val="20"/>
          </w:rPr>
          <w:t>matej.buliak@minv.sk</w:t>
        </w:r>
      </w:hyperlink>
      <w:r w:rsidR="007D1BA1">
        <w:rPr>
          <w:rFonts w:ascii="11,5" w:hAnsi="11,5"/>
          <w:sz w:val="20"/>
          <w:szCs w:val="20"/>
        </w:rPr>
        <w:t>)</w:t>
      </w:r>
    </w:p>
    <w:p w:rsidR="008E3F4B" w:rsidRPr="00354BC2" w:rsidRDefault="008E3F4B" w:rsidP="008E3F4B">
      <w:pPr>
        <w:ind w:left="60"/>
        <w:jc w:val="both"/>
        <w:rPr>
          <w:rFonts w:ascii="11,5" w:hAnsi="11,5"/>
          <w:sz w:val="20"/>
          <w:szCs w:val="20"/>
        </w:rPr>
      </w:pPr>
      <w:r w:rsidRPr="00354BC2">
        <w:rPr>
          <w:rFonts w:ascii="11,5" w:hAnsi="11,5"/>
          <w:sz w:val="20"/>
          <w:szCs w:val="20"/>
        </w:rPr>
        <w:t xml:space="preserve"> - vyjadrenie zainteresovaných orgánov a organizácií </w:t>
      </w:r>
    </w:p>
    <w:p w:rsidR="00997E59" w:rsidRPr="00354BC2" w:rsidRDefault="00997E59" w:rsidP="008E3F4B">
      <w:pPr>
        <w:ind w:left="60"/>
        <w:jc w:val="both"/>
        <w:rPr>
          <w:rFonts w:ascii="11,5" w:hAnsi="11,5"/>
          <w:sz w:val="20"/>
          <w:szCs w:val="20"/>
        </w:rPr>
      </w:pPr>
    </w:p>
    <w:p w:rsidR="008E3F4B" w:rsidRPr="00354BC2" w:rsidRDefault="007D1BA1" w:rsidP="008E3F4B">
      <w:pPr>
        <w:ind w:firstLine="60"/>
        <w:jc w:val="both"/>
        <w:rPr>
          <w:rFonts w:ascii="11,5" w:hAnsi="11,5"/>
          <w:sz w:val="20"/>
          <w:szCs w:val="20"/>
        </w:rPr>
      </w:pPr>
      <w:r>
        <w:rPr>
          <w:rFonts w:ascii="11,5" w:hAnsi="11,5"/>
          <w:b/>
          <w:sz w:val="20"/>
          <w:szCs w:val="20"/>
        </w:rPr>
        <w:t>Poplatok</w:t>
      </w:r>
      <w:r w:rsidR="008E3F4B" w:rsidRPr="00354BC2">
        <w:rPr>
          <w:rFonts w:ascii="11,5" w:hAnsi="11,5"/>
          <w:b/>
          <w:sz w:val="20"/>
          <w:szCs w:val="20"/>
        </w:rPr>
        <w:t xml:space="preserve">: </w:t>
      </w:r>
    </w:p>
    <w:p w:rsidR="008E3F4B" w:rsidRPr="00354BC2" w:rsidRDefault="008E3F4B" w:rsidP="00997E59">
      <w:pPr>
        <w:ind w:left="60" w:firstLine="648"/>
        <w:jc w:val="both"/>
        <w:rPr>
          <w:rFonts w:ascii="11,5" w:hAnsi="11,5"/>
          <w:sz w:val="20"/>
          <w:szCs w:val="20"/>
        </w:rPr>
      </w:pPr>
      <w:r w:rsidRPr="00354BC2">
        <w:rPr>
          <w:rFonts w:ascii="11,5" w:hAnsi="11,5"/>
          <w:sz w:val="20"/>
          <w:szCs w:val="20"/>
        </w:rPr>
        <w:t>V závislosti od rozsahu a doby užívania komunikácie môže byť určená maximálna výška správneho poplatku do 400 €. Výška poplatku je posudzovaná individuálne.</w:t>
      </w:r>
    </w:p>
    <w:p w:rsidR="00997E59" w:rsidRPr="00354BC2" w:rsidRDefault="00997E59" w:rsidP="00997E59">
      <w:pPr>
        <w:ind w:left="60" w:firstLine="648"/>
        <w:jc w:val="both"/>
        <w:rPr>
          <w:rFonts w:ascii="11,5" w:hAnsi="11,5"/>
          <w:sz w:val="20"/>
          <w:szCs w:val="20"/>
        </w:rPr>
      </w:pPr>
    </w:p>
    <w:p w:rsidR="00354BC2" w:rsidRPr="00354BC2" w:rsidRDefault="00354BC2" w:rsidP="00354BC2">
      <w:pPr>
        <w:ind w:firstLine="708"/>
        <w:jc w:val="both"/>
        <w:rPr>
          <w:sz w:val="20"/>
          <w:szCs w:val="20"/>
        </w:rPr>
      </w:pPr>
      <w:r w:rsidRPr="00354BC2">
        <w:rPr>
          <w:sz w:val="20"/>
          <w:szCs w:val="20"/>
        </w:rPr>
        <w:t xml:space="preserve">Investor stavby resp. správca vedenia sa podpisom tejto </w:t>
      </w:r>
      <w:r>
        <w:rPr>
          <w:sz w:val="20"/>
          <w:szCs w:val="20"/>
        </w:rPr>
        <w:t>žiadosti zaväzuje, že po dobu 60</w:t>
      </w:r>
      <w:r w:rsidRPr="00354BC2">
        <w:rPr>
          <w:sz w:val="20"/>
          <w:szCs w:val="20"/>
        </w:rPr>
        <w:t xml:space="preserve"> mesiacov odo dňa odovzdania prác správcovi miestnej komunikácie bude priebežne a bez meškania zabezpečovať odstraňovanie chýb a nedostatkov, ktoré vznikli z dôvodu nedokonalého spojenia konštrukčných vrstiev vozovky alebo poklesom výplne výkopu a uhrádzať následné škody, ktoré vzniknú v dôsledku týchto nedostatkov.</w:t>
      </w:r>
    </w:p>
    <w:p w:rsidR="00997E59" w:rsidRPr="00354BC2" w:rsidRDefault="00997E59" w:rsidP="00997E59">
      <w:pPr>
        <w:ind w:left="60" w:firstLine="648"/>
        <w:jc w:val="both"/>
        <w:rPr>
          <w:rFonts w:ascii="11,5" w:hAnsi="11,5"/>
          <w:sz w:val="20"/>
          <w:szCs w:val="20"/>
        </w:rPr>
      </w:pPr>
    </w:p>
    <w:p w:rsidR="00997E59" w:rsidRPr="00354BC2" w:rsidRDefault="00997E59" w:rsidP="00997E59">
      <w:pPr>
        <w:ind w:left="60" w:firstLine="648"/>
        <w:jc w:val="both"/>
        <w:rPr>
          <w:rFonts w:ascii="11,5" w:hAnsi="11,5"/>
          <w:sz w:val="20"/>
          <w:szCs w:val="20"/>
        </w:rPr>
      </w:pPr>
    </w:p>
    <w:p w:rsidR="00997E59" w:rsidRPr="00354BC2" w:rsidRDefault="00997E59" w:rsidP="00997E59">
      <w:pPr>
        <w:ind w:left="60" w:firstLine="648"/>
        <w:jc w:val="both"/>
        <w:rPr>
          <w:rFonts w:ascii="11,5" w:hAnsi="11,5"/>
          <w:sz w:val="20"/>
          <w:szCs w:val="20"/>
        </w:rPr>
      </w:pPr>
    </w:p>
    <w:p w:rsidR="00997E59" w:rsidRPr="00354BC2" w:rsidRDefault="00997E59" w:rsidP="00997E59">
      <w:pPr>
        <w:ind w:left="60" w:firstLine="648"/>
        <w:jc w:val="both"/>
        <w:rPr>
          <w:rFonts w:ascii="11,5" w:hAnsi="11,5"/>
          <w:sz w:val="20"/>
          <w:szCs w:val="20"/>
        </w:rPr>
      </w:pPr>
    </w:p>
    <w:p w:rsidR="008E3F4B" w:rsidRPr="00354BC2" w:rsidRDefault="008E3F4B" w:rsidP="008E3F4B">
      <w:pPr>
        <w:jc w:val="both"/>
        <w:rPr>
          <w:rFonts w:ascii="11,5" w:hAnsi="11,5"/>
          <w:sz w:val="20"/>
          <w:szCs w:val="20"/>
        </w:rPr>
      </w:pPr>
      <w:r w:rsidRPr="00354BC2">
        <w:rPr>
          <w:rFonts w:ascii="11,5" w:hAnsi="11,5"/>
          <w:sz w:val="20"/>
          <w:szCs w:val="20"/>
        </w:rPr>
        <w:tab/>
      </w:r>
      <w:r w:rsidRPr="00354BC2">
        <w:rPr>
          <w:rFonts w:ascii="11,5" w:hAnsi="11,5"/>
          <w:sz w:val="20"/>
          <w:szCs w:val="20"/>
        </w:rPr>
        <w:tab/>
      </w:r>
      <w:r w:rsidRPr="00354BC2">
        <w:rPr>
          <w:rFonts w:ascii="11,5" w:hAnsi="11,5"/>
          <w:sz w:val="20"/>
          <w:szCs w:val="20"/>
        </w:rPr>
        <w:tab/>
      </w:r>
      <w:r w:rsidRPr="00354BC2">
        <w:rPr>
          <w:rFonts w:ascii="11,5" w:hAnsi="11,5"/>
          <w:sz w:val="20"/>
          <w:szCs w:val="20"/>
        </w:rPr>
        <w:tab/>
      </w:r>
      <w:r w:rsidRPr="00354BC2">
        <w:rPr>
          <w:rFonts w:ascii="11,5" w:hAnsi="11,5"/>
          <w:sz w:val="20"/>
          <w:szCs w:val="20"/>
        </w:rPr>
        <w:tab/>
      </w:r>
      <w:r w:rsidRPr="00354BC2">
        <w:rPr>
          <w:rFonts w:ascii="11,5" w:hAnsi="11,5"/>
          <w:sz w:val="20"/>
          <w:szCs w:val="20"/>
        </w:rPr>
        <w:tab/>
      </w:r>
      <w:r w:rsidRPr="00354BC2">
        <w:rPr>
          <w:rFonts w:ascii="11,5" w:hAnsi="11,5"/>
          <w:sz w:val="20"/>
          <w:szCs w:val="20"/>
        </w:rPr>
        <w:tab/>
        <w:t>...............................................................</w:t>
      </w:r>
    </w:p>
    <w:p w:rsidR="008E3F4B" w:rsidRDefault="008E3F4B" w:rsidP="008E3F4B">
      <w:pPr>
        <w:jc w:val="both"/>
        <w:rPr>
          <w:rFonts w:ascii="11,5" w:hAnsi="11,5"/>
          <w:sz w:val="20"/>
          <w:szCs w:val="20"/>
        </w:rPr>
      </w:pPr>
      <w:r w:rsidRPr="00354BC2">
        <w:rPr>
          <w:rFonts w:ascii="11,5" w:hAnsi="11,5"/>
          <w:sz w:val="20"/>
          <w:szCs w:val="20"/>
        </w:rPr>
        <w:tab/>
      </w:r>
      <w:r w:rsidRPr="00354BC2">
        <w:rPr>
          <w:rFonts w:ascii="11,5" w:hAnsi="11,5"/>
          <w:sz w:val="20"/>
          <w:szCs w:val="20"/>
        </w:rPr>
        <w:tab/>
      </w:r>
      <w:r w:rsidRPr="00354BC2">
        <w:rPr>
          <w:rFonts w:ascii="11,5" w:hAnsi="11,5"/>
          <w:sz w:val="20"/>
          <w:szCs w:val="20"/>
        </w:rPr>
        <w:tab/>
      </w:r>
      <w:r w:rsidRPr="00354BC2">
        <w:rPr>
          <w:rFonts w:ascii="11,5" w:hAnsi="11,5"/>
          <w:sz w:val="20"/>
          <w:szCs w:val="20"/>
        </w:rPr>
        <w:tab/>
      </w:r>
      <w:r w:rsidRPr="00354BC2">
        <w:rPr>
          <w:rFonts w:ascii="11,5" w:hAnsi="11,5"/>
          <w:sz w:val="20"/>
          <w:szCs w:val="20"/>
        </w:rPr>
        <w:tab/>
      </w:r>
      <w:r w:rsidRPr="00354BC2">
        <w:rPr>
          <w:rFonts w:ascii="11,5" w:hAnsi="11,5"/>
          <w:sz w:val="20"/>
          <w:szCs w:val="20"/>
        </w:rPr>
        <w:tab/>
        <w:t xml:space="preserve">                </w:t>
      </w:r>
      <w:r w:rsidR="00A5392C" w:rsidRPr="00354BC2">
        <w:rPr>
          <w:rFonts w:ascii="11,5" w:hAnsi="11,5"/>
          <w:sz w:val="20"/>
          <w:szCs w:val="20"/>
        </w:rPr>
        <w:t xml:space="preserve"> </w:t>
      </w:r>
      <w:r w:rsidRPr="00354BC2">
        <w:rPr>
          <w:rFonts w:ascii="11,5" w:hAnsi="11,5"/>
          <w:sz w:val="20"/>
          <w:szCs w:val="20"/>
        </w:rPr>
        <w:t xml:space="preserve"> vlastnoručný podpis žiadateľa</w:t>
      </w:r>
    </w:p>
    <w:p w:rsidR="007D1BA1" w:rsidRPr="00354BC2" w:rsidRDefault="007D1BA1" w:rsidP="008E3F4B">
      <w:pPr>
        <w:jc w:val="both"/>
        <w:rPr>
          <w:rFonts w:ascii="11,5" w:hAnsi="11,5"/>
          <w:sz w:val="20"/>
          <w:szCs w:val="20"/>
        </w:rPr>
      </w:pPr>
      <w:r>
        <w:rPr>
          <w:rFonts w:ascii="11,5" w:hAnsi="11,5"/>
          <w:sz w:val="20"/>
          <w:szCs w:val="20"/>
        </w:rPr>
        <w:tab/>
      </w:r>
      <w:r>
        <w:rPr>
          <w:rFonts w:ascii="11,5" w:hAnsi="11,5"/>
          <w:sz w:val="20"/>
          <w:szCs w:val="20"/>
        </w:rPr>
        <w:tab/>
      </w:r>
      <w:r>
        <w:rPr>
          <w:rFonts w:ascii="11,5" w:hAnsi="11,5"/>
          <w:sz w:val="20"/>
          <w:szCs w:val="20"/>
        </w:rPr>
        <w:tab/>
      </w:r>
      <w:r>
        <w:rPr>
          <w:rFonts w:ascii="11,5" w:hAnsi="11,5"/>
          <w:sz w:val="20"/>
          <w:szCs w:val="20"/>
        </w:rPr>
        <w:tab/>
      </w:r>
      <w:r>
        <w:rPr>
          <w:rFonts w:ascii="11,5" w:hAnsi="11,5"/>
          <w:sz w:val="20"/>
          <w:szCs w:val="20"/>
        </w:rPr>
        <w:tab/>
      </w:r>
      <w:r>
        <w:rPr>
          <w:rFonts w:ascii="11,5" w:hAnsi="11,5"/>
          <w:sz w:val="20"/>
          <w:szCs w:val="20"/>
        </w:rPr>
        <w:tab/>
      </w:r>
      <w:r>
        <w:rPr>
          <w:rFonts w:ascii="11,5" w:hAnsi="11,5"/>
          <w:sz w:val="20"/>
          <w:szCs w:val="20"/>
        </w:rPr>
        <w:tab/>
      </w:r>
      <w:r>
        <w:rPr>
          <w:rFonts w:ascii="11,5" w:hAnsi="11,5"/>
          <w:sz w:val="20"/>
          <w:szCs w:val="20"/>
        </w:rPr>
        <w:tab/>
        <w:t xml:space="preserve">      (pečiatka)</w:t>
      </w:r>
    </w:p>
    <w:p w:rsidR="008E3F4B" w:rsidRPr="00354BC2" w:rsidRDefault="008E3F4B" w:rsidP="008E3F4B">
      <w:pPr>
        <w:jc w:val="both"/>
        <w:rPr>
          <w:rFonts w:ascii="11,5" w:hAnsi="11,5"/>
          <w:sz w:val="20"/>
          <w:szCs w:val="20"/>
        </w:rPr>
      </w:pPr>
    </w:p>
    <w:p w:rsidR="008E3F4B" w:rsidRPr="00354BC2" w:rsidRDefault="008E3F4B" w:rsidP="008E3F4B">
      <w:pPr>
        <w:jc w:val="both"/>
        <w:rPr>
          <w:rFonts w:ascii="11,5" w:hAnsi="11,5"/>
          <w:sz w:val="20"/>
          <w:szCs w:val="20"/>
        </w:rPr>
      </w:pPr>
      <w:r w:rsidRPr="00354BC2">
        <w:rPr>
          <w:rFonts w:ascii="11,5" w:hAnsi="11,5"/>
          <w:sz w:val="20"/>
          <w:szCs w:val="20"/>
        </w:rPr>
        <w:t>V .............................., dňa .....................</w:t>
      </w:r>
      <w:r w:rsidRPr="00354BC2">
        <w:rPr>
          <w:rFonts w:ascii="11,5" w:hAnsi="11,5"/>
          <w:sz w:val="20"/>
          <w:szCs w:val="20"/>
        </w:rPr>
        <w:tab/>
      </w:r>
      <w:r w:rsidRPr="00354BC2">
        <w:rPr>
          <w:rFonts w:ascii="11,5" w:hAnsi="11,5"/>
          <w:sz w:val="20"/>
          <w:szCs w:val="20"/>
        </w:rPr>
        <w:tab/>
      </w:r>
      <w:r w:rsidRPr="00354BC2">
        <w:rPr>
          <w:rFonts w:ascii="11,5" w:hAnsi="11,5"/>
          <w:sz w:val="20"/>
          <w:szCs w:val="20"/>
        </w:rPr>
        <w:tab/>
        <w:t xml:space="preserve">   </w:t>
      </w:r>
      <w:r w:rsidR="00AD6869" w:rsidRPr="00354BC2">
        <w:rPr>
          <w:rFonts w:ascii="11,5" w:hAnsi="11,5"/>
          <w:sz w:val="20"/>
          <w:szCs w:val="20"/>
        </w:rPr>
        <w:t xml:space="preserve">    </w:t>
      </w:r>
      <w:r w:rsidR="00997E59" w:rsidRPr="00354BC2">
        <w:rPr>
          <w:rFonts w:ascii="11,5" w:hAnsi="11,5"/>
          <w:sz w:val="20"/>
          <w:szCs w:val="20"/>
        </w:rPr>
        <w:t xml:space="preserve">           </w:t>
      </w:r>
      <w:r w:rsidR="007D1BA1">
        <w:rPr>
          <w:rFonts w:ascii="11,5" w:hAnsi="11,5"/>
          <w:sz w:val="20"/>
          <w:szCs w:val="20"/>
        </w:rPr>
        <w:t xml:space="preserve"> </w:t>
      </w:r>
      <w:bookmarkStart w:id="0" w:name="_GoBack"/>
      <w:bookmarkEnd w:id="0"/>
    </w:p>
    <w:sectPr w:rsidR="008E3F4B" w:rsidRPr="00354B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11,5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9EE"/>
    <w:rsid w:val="00175501"/>
    <w:rsid w:val="00354BC2"/>
    <w:rsid w:val="003F4051"/>
    <w:rsid w:val="005639EE"/>
    <w:rsid w:val="007D1BA1"/>
    <w:rsid w:val="007D56C8"/>
    <w:rsid w:val="008E3F4B"/>
    <w:rsid w:val="00997E59"/>
    <w:rsid w:val="009C7C02"/>
    <w:rsid w:val="00A5392C"/>
    <w:rsid w:val="00A715EE"/>
    <w:rsid w:val="00AD6869"/>
    <w:rsid w:val="00C25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3916E8-9ED9-4C05-B9C8-8383E8DE9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E3F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8E3F4B"/>
    <w:pPr>
      <w:keepNext/>
      <w:outlineLvl w:val="0"/>
    </w:pPr>
    <w:rPr>
      <w:rFonts w:ascii="Arial" w:hAnsi="Arial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8E3F4B"/>
    <w:rPr>
      <w:rFonts w:ascii="Arial" w:eastAsia="Times New Roman" w:hAnsi="Arial" w:cs="Times New Roman"/>
      <w:sz w:val="24"/>
      <w:szCs w:val="20"/>
      <w:lang w:eastAsia="sk-SK"/>
    </w:rPr>
  </w:style>
  <w:style w:type="paragraph" w:styleId="Zkladntext2">
    <w:name w:val="Body Text 2"/>
    <w:basedOn w:val="Normlny"/>
    <w:link w:val="Zkladntext2Char"/>
    <w:semiHidden/>
    <w:unhideWhenUsed/>
    <w:rsid w:val="008E3F4B"/>
    <w:rPr>
      <w:rFonts w:ascii="Arial" w:hAnsi="Arial"/>
      <w:szCs w:val="20"/>
    </w:rPr>
  </w:style>
  <w:style w:type="character" w:customStyle="1" w:styleId="Zkladntext2Char">
    <w:name w:val="Základný text 2 Char"/>
    <w:basedOn w:val="Predvolenpsmoodseku"/>
    <w:link w:val="Zkladntext2"/>
    <w:semiHidden/>
    <w:rsid w:val="008E3F4B"/>
    <w:rPr>
      <w:rFonts w:ascii="Arial" w:eastAsia="Times New Roman" w:hAnsi="Arial" w:cs="Times New Roman"/>
      <w:sz w:val="24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5392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5392C"/>
    <w:rPr>
      <w:rFonts w:ascii="Segoe UI" w:eastAsia="Times New Roman" w:hAnsi="Segoe UI" w:cs="Segoe UI"/>
      <w:sz w:val="18"/>
      <w:szCs w:val="18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7D1BA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965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tej.buliak@minv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1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TRNOVEC Jozef</dc:creator>
  <cp:keywords/>
  <dc:description/>
  <cp:lastModifiedBy>TRNOVEC Jozef</cp:lastModifiedBy>
  <cp:revision>13</cp:revision>
  <cp:lastPrinted>2019-12-19T07:05:00Z</cp:lastPrinted>
  <dcterms:created xsi:type="dcterms:W3CDTF">2018-07-18T10:53:00Z</dcterms:created>
  <dcterms:modified xsi:type="dcterms:W3CDTF">2023-05-04T07:36:00Z</dcterms:modified>
</cp:coreProperties>
</file>