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370F24A0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375B83">
        <w:rPr>
          <w:b/>
        </w:rPr>
        <w:t>22.</w:t>
      </w:r>
      <w:r w:rsidR="008D3A74">
        <w:rPr>
          <w:b/>
        </w:rPr>
        <w:t>augusta 2022</w:t>
      </w:r>
    </w:p>
    <w:p w14:paraId="342A8172" w14:textId="2D77C191" w:rsidR="006B1ECC" w:rsidRDefault="00D56495" w:rsidP="006B1ECC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 xml:space="preserve">Ing. Štefan Uhliarik, </w:t>
      </w:r>
      <w:r w:rsidR="0038687B">
        <w:t xml:space="preserve">Ing. Juraj </w:t>
      </w:r>
      <w:proofErr w:type="spellStart"/>
      <w:r w:rsidR="0038687B">
        <w:t>Kurtulík</w:t>
      </w:r>
      <w:proofErr w:type="spellEnd"/>
      <w:r w:rsidR="0038687B">
        <w:t>,</w:t>
      </w:r>
      <w:r w:rsidR="00DF2139">
        <w:t xml:space="preserve">  </w:t>
      </w:r>
      <w:r w:rsidRPr="001352F4">
        <w:t>Mgr. Slavomír Špitál,</w:t>
      </w:r>
      <w:r>
        <w:t xml:space="preserve"> Marián </w:t>
      </w:r>
      <w:proofErr w:type="spellStart"/>
      <w:r>
        <w:t>Vlčák</w:t>
      </w:r>
      <w:proofErr w:type="spellEnd"/>
      <w:r>
        <w:t>,</w:t>
      </w:r>
    </w:p>
    <w:p w14:paraId="69564191" w14:textId="502E2EC4" w:rsidR="008C307F" w:rsidRDefault="006B1ECC" w:rsidP="006B1ECC">
      <w:pPr>
        <w:tabs>
          <w:tab w:val="left" w:pos="6237"/>
        </w:tabs>
        <w:jc w:val="both"/>
        <w:outlineLvl w:val="0"/>
      </w:pPr>
      <w:r>
        <w:t xml:space="preserve">                         </w:t>
      </w:r>
      <w:r w:rsidR="00DF2139">
        <w:t xml:space="preserve"> Mgr. Emília Nováková</w:t>
      </w:r>
      <w:r>
        <w:t>,</w:t>
      </w:r>
      <w:r w:rsidR="00631D98">
        <w:t xml:space="preserve">  </w:t>
      </w:r>
      <w:r w:rsidR="00DF2139">
        <w:t xml:space="preserve"> </w:t>
      </w:r>
      <w:r w:rsidR="0038687B">
        <w:t xml:space="preserve">Ing. Peter </w:t>
      </w:r>
      <w:proofErr w:type="spellStart"/>
      <w:r w:rsidR="0038687B">
        <w:t>Koľada</w:t>
      </w:r>
      <w:proofErr w:type="spellEnd"/>
      <w:r>
        <w:t>.</w:t>
      </w:r>
      <w:r w:rsidR="00DF2139">
        <w:t xml:space="preserve"> </w:t>
      </w:r>
    </w:p>
    <w:p w14:paraId="33F828F4" w14:textId="77777777" w:rsidR="008D3A74" w:rsidRDefault="008D3A74" w:rsidP="00D56495">
      <w:pPr>
        <w:tabs>
          <w:tab w:val="left" w:pos="6237"/>
        </w:tabs>
        <w:jc w:val="both"/>
        <w:rPr>
          <w:b/>
        </w:rPr>
      </w:pPr>
    </w:p>
    <w:p w14:paraId="1A987B6F" w14:textId="6649B02A" w:rsidR="0046735C" w:rsidRDefault="0046735C" w:rsidP="00D56495">
      <w:pPr>
        <w:tabs>
          <w:tab w:val="left" w:pos="6237"/>
        </w:tabs>
        <w:jc w:val="both"/>
      </w:pPr>
      <w:r w:rsidRPr="006B1ECC">
        <w:rPr>
          <w:b/>
        </w:rPr>
        <w:t>Prítomná:</w:t>
      </w:r>
      <w:r>
        <w:t xml:space="preserve">  JUDr. Elena Krausová</w:t>
      </w:r>
    </w:p>
    <w:p w14:paraId="2F535420" w14:textId="77777777" w:rsidR="008D3A74" w:rsidRDefault="008D3A74" w:rsidP="008D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2ACF190E" w14:textId="77777777" w:rsidR="008D3A74" w:rsidRDefault="008D3A74" w:rsidP="008D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10839" w14:textId="77777777" w:rsidR="008D3A74" w:rsidRDefault="008D3A74" w:rsidP="008D3A74">
      <w:pPr>
        <w:pStyle w:val="Normlnywebov"/>
        <w:numPr>
          <w:ilvl w:val="0"/>
          <w:numId w:val="4"/>
        </w:numPr>
        <w:jc w:val="both"/>
      </w:pPr>
      <w:r>
        <w:rPr>
          <w:rFonts w:ascii="Cambria" w:hAnsi="Cambria"/>
        </w:rPr>
        <w:t>Privítanie a predloženie programu</w:t>
      </w:r>
    </w:p>
    <w:p w14:paraId="50A56040" w14:textId="77777777" w:rsidR="008D3A74" w:rsidRPr="00CD43F7" w:rsidRDefault="008D3A74" w:rsidP="008D3A74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736A6684" w14:textId="77777777" w:rsidR="008D3A74" w:rsidRPr="00CD43F7" w:rsidRDefault="008D3A74" w:rsidP="008D3A74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 w:rsidRPr="00D86585">
        <w:rPr>
          <w:rFonts w:ascii="Cambria" w:hAnsi="Cambria"/>
        </w:rPr>
        <w:t>Návrh zmeny rozpočtu</w:t>
      </w:r>
      <w:r>
        <w:rPr>
          <w:rFonts w:ascii="Cambria" w:hAnsi="Cambria"/>
        </w:rPr>
        <w:t xml:space="preserve"> DKN Námestovo</w:t>
      </w:r>
      <w:r w:rsidRPr="00D86585">
        <w:rPr>
          <w:rFonts w:ascii="Cambria" w:hAnsi="Cambria"/>
        </w:rPr>
        <w:t xml:space="preserve"> na rok 2022 rozpočtovým opatrením č. </w:t>
      </w:r>
      <w:r>
        <w:rPr>
          <w:rFonts w:ascii="Cambria" w:hAnsi="Cambria"/>
        </w:rPr>
        <w:t>5</w:t>
      </w:r>
      <w:r w:rsidRPr="00D86585">
        <w:rPr>
          <w:rFonts w:ascii="Cambria" w:hAnsi="Cambria"/>
        </w:rPr>
        <w:t>/2022</w:t>
      </w:r>
    </w:p>
    <w:p w14:paraId="53EBCC0A" w14:textId="77777777" w:rsidR="008D3A74" w:rsidRDefault="008D3A74" w:rsidP="008D3A74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 w:rsidRPr="00D86585">
        <w:rPr>
          <w:rFonts w:ascii="Cambria" w:hAnsi="Cambria"/>
        </w:rPr>
        <w:t xml:space="preserve">Návrh zmeny rozpočtu </w:t>
      </w:r>
      <w:r>
        <w:rPr>
          <w:rFonts w:ascii="Cambria" w:hAnsi="Cambria"/>
        </w:rPr>
        <w:t>TS mesta Námestovo</w:t>
      </w:r>
      <w:r w:rsidRPr="00D86585">
        <w:rPr>
          <w:rFonts w:ascii="Cambria" w:hAnsi="Cambria"/>
        </w:rPr>
        <w:t xml:space="preserve"> na rok 2022 rozpočtovým opatrením č. </w:t>
      </w:r>
      <w:r>
        <w:rPr>
          <w:rFonts w:ascii="Cambria" w:hAnsi="Cambria"/>
        </w:rPr>
        <w:t>1</w:t>
      </w:r>
      <w:r w:rsidRPr="00D86585">
        <w:rPr>
          <w:rFonts w:ascii="Cambria" w:hAnsi="Cambria"/>
        </w:rPr>
        <w:t>/2022</w:t>
      </w:r>
    </w:p>
    <w:p w14:paraId="17FF7FAA" w14:textId="77777777" w:rsidR="008D3A74" w:rsidRDefault="008D3A74" w:rsidP="008D3A74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 w:rsidRPr="00D86585">
        <w:rPr>
          <w:rFonts w:ascii="Cambria" w:hAnsi="Cambria"/>
        </w:rPr>
        <w:t xml:space="preserve">Návrh zmeny rozpočtu Mesto Námestovo na rok 2022 rozpočtovým opatrením č. </w:t>
      </w:r>
      <w:r>
        <w:rPr>
          <w:rFonts w:ascii="Cambria" w:hAnsi="Cambria"/>
        </w:rPr>
        <w:t>5</w:t>
      </w:r>
      <w:r w:rsidRPr="00D86585">
        <w:rPr>
          <w:rFonts w:ascii="Cambria" w:hAnsi="Cambria"/>
        </w:rPr>
        <w:t>/2022</w:t>
      </w:r>
    </w:p>
    <w:p w14:paraId="3FD1630A" w14:textId="77777777" w:rsidR="008D3A74" w:rsidRPr="00513FDA" w:rsidRDefault="008D3A74" w:rsidP="008D3A74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Informácia o plnení/čerpaní  rozpočtu k 30.6.2022</w:t>
      </w:r>
    </w:p>
    <w:p w14:paraId="5ED15F02" w14:textId="77777777" w:rsidR="008D3A74" w:rsidRPr="00180657" w:rsidRDefault="008D3A74" w:rsidP="008D3A74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Informácia o čerpaní  RF v roku 2022</w:t>
      </w:r>
    </w:p>
    <w:p w14:paraId="2136AA8B" w14:textId="77777777" w:rsidR="008D3A74" w:rsidRPr="00180657" w:rsidRDefault="008D3A74" w:rsidP="008D3A74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Prevody, nájmy, výpožičky</w:t>
      </w:r>
    </w:p>
    <w:p w14:paraId="49394FAB" w14:textId="77777777" w:rsidR="008D3A74" w:rsidRPr="00CD43F7" w:rsidRDefault="008D3A74" w:rsidP="008D3A74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CD43F7">
        <w:rPr>
          <w:rFonts w:ascii="Cambria" w:hAnsi="Cambria"/>
          <w:color w:val="000000"/>
        </w:rPr>
        <w:t xml:space="preserve">Kontrola plnenia uznesení z predchádzajúcich zasadnutí komisie, informácia o </w:t>
      </w:r>
      <w:proofErr w:type="spellStart"/>
      <w:r w:rsidRPr="00CD43F7">
        <w:rPr>
          <w:rFonts w:ascii="Cambria" w:hAnsi="Cambria"/>
          <w:color w:val="000000"/>
        </w:rPr>
        <w:t>MsZ</w:t>
      </w:r>
      <w:proofErr w:type="spellEnd"/>
      <w:r w:rsidRPr="00CD43F7">
        <w:rPr>
          <w:rFonts w:ascii="Cambria" w:hAnsi="Cambria"/>
          <w:color w:val="000000"/>
        </w:rPr>
        <w:t xml:space="preserve"> </w:t>
      </w:r>
    </w:p>
    <w:p w14:paraId="36B21D4D" w14:textId="77777777" w:rsidR="008D3A74" w:rsidRPr="005D38B8" w:rsidRDefault="008D3A74" w:rsidP="008D3A7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6A1AE611" w14:textId="77777777" w:rsidR="008D3A74" w:rsidRPr="005D38B8" w:rsidRDefault="008D3A74" w:rsidP="008D3A7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23AF1FF0" w14:textId="53E2BDA8" w:rsidR="006B1ECC" w:rsidRDefault="006B1ECC" w:rsidP="006B1ECC">
      <w:pPr>
        <w:pStyle w:val="Odsekzoznamu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C92C5D3" w14:textId="77777777" w:rsidR="00343FEB" w:rsidRDefault="00343FEB" w:rsidP="006B1ECC">
      <w:pPr>
        <w:pStyle w:val="Odsekzoznamu"/>
        <w:spacing w:after="0" w:line="240" w:lineRule="auto"/>
        <w:jc w:val="both"/>
      </w:pPr>
    </w:p>
    <w:p w14:paraId="6B5F2905" w14:textId="6FBFFFC5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3CB58CAB" w14:textId="768C1C7B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C06AF9">
        <w:t xml:space="preserve"> </w:t>
      </w:r>
      <w:r w:rsidRPr="001352F4">
        <w:t>a</w:t>
      </w:r>
      <w:r w:rsidR="000D3EBD">
        <w:t xml:space="preserve"> následne </w:t>
      </w:r>
      <w:r w:rsidRPr="001352F4">
        <w:t xml:space="preserve">predložil </w:t>
      </w:r>
      <w:r w:rsidR="002E227F">
        <w:t>program zasadnutia</w:t>
      </w:r>
      <w:r w:rsidR="008D3A74">
        <w:t>.</w:t>
      </w:r>
    </w:p>
    <w:p w14:paraId="53A42013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</w:p>
    <w:p w14:paraId="5A6F5E94" w14:textId="77777777" w:rsidR="00D56495" w:rsidRPr="001352F4" w:rsidRDefault="00D56495" w:rsidP="00D56495">
      <w:pPr>
        <w:tabs>
          <w:tab w:val="left" w:pos="6237"/>
        </w:tabs>
        <w:jc w:val="both"/>
      </w:pPr>
      <w:r w:rsidRPr="001352F4">
        <w:t>Za predložený návrh  dal hlasovať.</w:t>
      </w:r>
    </w:p>
    <w:p w14:paraId="09D07C67" w14:textId="5A97FDF1" w:rsidR="006B1ECC" w:rsidRPr="006B1ECC" w:rsidRDefault="00D56495" w:rsidP="006B1ECC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DF2139">
        <w:t xml:space="preserve">  </w:t>
      </w:r>
      <w:r w:rsidR="008D3A74">
        <w:t>6</w:t>
      </w:r>
      <w:r w:rsidR="008C307F">
        <w:t xml:space="preserve">         </w:t>
      </w:r>
      <w:r w:rsidR="004F00BD">
        <w:t xml:space="preserve">                 </w:t>
      </w:r>
      <w:r w:rsidR="00DF2139">
        <w:t xml:space="preserve">Prítomných: </w:t>
      </w:r>
      <w:r w:rsidR="008D3A74">
        <w:t>6</w:t>
      </w:r>
      <w:r w:rsidR="00C06AF9">
        <w:t xml:space="preserve"> členov</w:t>
      </w:r>
      <w:r w:rsidR="004F00BD">
        <w:t xml:space="preserve">                 </w:t>
      </w:r>
      <w:r w:rsidR="008C307F">
        <w:rPr>
          <w:b/>
          <w:i/>
        </w:rPr>
        <w:t>Návrh hlasovaním prešiel.</w:t>
      </w:r>
    </w:p>
    <w:p w14:paraId="5882062C" w14:textId="77777777" w:rsidR="00712B13" w:rsidRDefault="00D56495" w:rsidP="00712B13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č.3</w:t>
      </w:r>
    </w:p>
    <w:p w14:paraId="4CC08C14" w14:textId="36434320" w:rsidR="00022EBB" w:rsidRPr="00712B13" w:rsidRDefault="008D3A74" w:rsidP="00712B13">
      <w:pPr>
        <w:tabs>
          <w:tab w:val="left" w:pos="6237"/>
        </w:tabs>
        <w:jc w:val="both"/>
        <w:rPr>
          <w:b/>
          <w:i/>
          <w:u w:val="single"/>
        </w:rPr>
      </w:pPr>
      <w:r>
        <w:rPr>
          <w:i/>
        </w:rPr>
        <w:t>K predloženému n</w:t>
      </w:r>
      <w:r w:rsidR="00D070F6">
        <w:rPr>
          <w:i/>
        </w:rPr>
        <w:t>ávrh</w:t>
      </w:r>
      <w:r>
        <w:rPr>
          <w:i/>
        </w:rPr>
        <w:t>u</w:t>
      </w:r>
      <w:r w:rsidR="00D070F6">
        <w:rPr>
          <w:i/>
        </w:rPr>
        <w:t xml:space="preserve"> úpravy rozpočtu DKN v Námestove </w:t>
      </w:r>
      <w:r w:rsidR="00DE6F9A">
        <w:rPr>
          <w:i/>
        </w:rPr>
        <w:t xml:space="preserve">účelovo určených bežných transferov </w:t>
      </w:r>
      <w:r w:rsidR="00196C5C">
        <w:rPr>
          <w:i/>
        </w:rPr>
        <w:t xml:space="preserve">členovia komisie nemali výhrady. </w:t>
      </w:r>
    </w:p>
    <w:p w14:paraId="74A2E38E" w14:textId="4AAC69E7" w:rsidR="00D070F6" w:rsidRPr="00712B13" w:rsidRDefault="00D070F6" w:rsidP="00D070F6">
      <w:pPr>
        <w:jc w:val="both"/>
        <w:rPr>
          <w:b/>
          <w:bCs/>
          <w:i/>
          <w:iCs/>
        </w:rPr>
      </w:pPr>
      <w:r w:rsidRPr="00712B13">
        <w:rPr>
          <w:b/>
          <w:bCs/>
          <w:i/>
          <w:iCs/>
        </w:rPr>
        <w:t xml:space="preserve">Uznesenie č. </w:t>
      </w:r>
      <w:r w:rsidR="00196C5C">
        <w:rPr>
          <w:b/>
          <w:bCs/>
          <w:i/>
          <w:iCs/>
        </w:rPr>
        <w:t>2</w:t>
      </w:r>
      <w:r w:rsidRPr="00712B13">
        <w:rPr>
          <w:b/>
          <w:bCs/>
          <w:i/>
          <w:iCs/>
        </w:rPr>
        <w:t>8</w:t>
      </w:r>
      <w:r w:rsidR="00712B13">
        <w:rPr>
          <w:b/>
          <w:bCs/>
          <w:i/>
          <w:iCs/>
        </w:rPr>
        <w:t>/2022</w:t>
      </w:r>
    </w:p>
    <w:p w14:paraId="59814302" w14:textId="48B932DD" w:rsidR="00D070F6" w:rsidRDefault="00D070F6" w:rsidP="00D070F6">
      <w:pPr>
        <w:jc w:val="both"/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 xml:space="preserve">odporúča schváliť </w:t>
      </w:r>
      <w:proofErr w:type="spellStart"/>
      <w:r w:rsidRPr="00712B13">
        <w:rPr>
          <w:b/>
          <w:bCs/>
        </w:rPr>
        <w:t>MsZ</w:t>
      </w:r>
      <w:proofErr w:type="spellEnd"/>
      <w:r>
        <w:t xml:space="preserve"> návrh zmeny rozpočtu RO č.</w:t>
      </w:r>
      <w:r w:rsidR="00196C5C">
        <w:t>5</w:t>
      </w:r>
      <w:r>
        <w:t>/2022 DKN v Námestove v predloženom znení.</w:t>
      </w:r>
    </w:p>
    <w:p w14:paraId="20D267A0" w14:textId="060BAC56" w:rsidR="00712B13" w:rsidRDefault="00D070F6" w:rsidP="00712B13">
      <w:pPr>
        <w:jc w:val="both"/>
      </w:pPr>
      <w:r>
        <w:t xml:space="preserve">ZA: </w:t>
      </w:r>
      <w:r w:rsidR="00196C5C">
        <w:t>6</w:t>
      </w:r>
      <w:r w:rsidR="00712B13">
        <w:tab/>
      </w:r>
      <w:r w:rsidR="00712B13">
        <w:tab/>
      </w:r>
      <w:r w:rsidR="00712B13">
        <w:tab/>
      </w:r>
      <w:r w:rsidR="00712B13">
        <w:tab/>
      </w:r>
      <w:r w:rsidR="00712B13">
        <w:tab/>
      </w:r>
      <w:r w:rsidR="00712B13">
        <w:tab/>
      </w:r>
      <w:r w:rsidR="00712B13">
        <w:rPr>
          <w:b/>
          <w:i/>
        </w:rPr>
        <w:t>Návrh hlasovaním prešiel</w:t>
      </w:r>
    </w:p>
    <w:p w14:paraId="706AF3B0" w14:textId="77777777" w:rsidR="00196C5C" w:rsidRDefault="00196C5C" w:rsidP="0058221D">
      <w:pPr>
        <w:tabs>
          <w:tab w:val="left" w:pos="6237"/>
        </w:tabs>
        <w:jc w:val="both"/>
        <w:rPr>
          <w:b/>
          <w:i/>
          <w:u w:val="single"/>
        </w:rPr>
      </w:pPr>
    </w:p>
    <w:p w14:paraId="5EA08D9C" w14:textId="08DF0FB9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 4</w:t>
      </w:r>
    </w:p>
    <w:p w14:paraId="232E94BD" w14:textId="2C76A182" w:rsidR="003D39C8" w:rsidRDefault="00712B13" w:rsidP="00851C5F">
      <w:pPr>
        <w:jc w:val="both"/>
      </w:pPr>
      <w:r>
        <w:t>Pred</w:t>
      </w:r>
      <w:r w:rsidR="00196C5C">
        <w:t>ložený návrh zmeny rozpočtu TS mesta Námestovo</w:t>
      </w:r>
      <w:r w:rsidR="00DE6F9A">
        <w:t xml:space="preserve"> z podnikateľskej činnosti sa týkal presunu medzi jednotlivými položkami rozpočtu </w:t>
      </w:r>
      <w:r w:rsidR="007A6294">
        <w:t>na základe skutočnosti k 30.6.2022</w:t>
      </w:r>
      <w:r w:rsidR="00851C5F">
        <w:t xml:space="preserve"> </w:t>
      </w:r>
    </w:p>
    <w:p w14:paraId="7A5B2B90" w14:textId="504647A6" w:rsidR="00DC7A6D" w:rsidRPr="00712B13" w:rsidRDefault="00DC7A6D" w:rsidP="00DC7A6D">
      <w:pPr>
        <w:jc w:val="both"/>
        <w:rPr>
          <w:b/>
          <w:bCs/>
          <w:i/>
          <w:iCs/>
        </w:rPr>
      </w:pPr>
      <w:r w:rsidRPr="00712B13">
        <w:rPr>
          <w:b/>
          <w:bCs/>
          <w:i/>
          <w:iCs/>
        </w:rPr>
        <w:t xml:space="preserve">Uznesenie č. </w:t>
      </w:r>
      <w:r w:rsidR="00DE6F9A">
        <w:rPr>
          <w:b/>
          <w:bCs/>
          <w:i/>
          <w:iCs/>
        </w:rPr>
        <w:t>2</w:t>
      </w:r>
      <w:r>
        <w:rPr>
          <w:b/>
          <w:bCs/>
          <w:i/>
          <w:iCs/>
        </w:rPr>
        <w:t>9/2022</w:t>
      </w:r>
    </w:p>
    <w:p w14:paraId="64AAB07C" w14:textId="21158251" w:rsidR="005A2144" w:rsidRDefault="005A2144" w:rsidP="005A2144">
      <w:pPr>
        <w:jc w:val="both"/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 xml:space="preserve">odporúča schváliť </w:t>
      </w:r>
      <w:proofErr w:type="spellStart"/>
      <w:r w:rsidRPr="00712B13">
        <w:rPr>
          <w:b/>
          <w:bCs/>
        </w:rPr>
        <w:t>MsZ</w:t>
      </w:r>
      <w:proofErr w:type="spellEnd"/>
      <w:r>
        <w:t xml:space="preserve"> návrh zmeny rozpočtu RO č.1/2022 TS mesta Námestovo v predloženom znení.</w:t>
      </w:r>
    </w:p>
    <w:p w14:paraId="0A1C6D65" w14:textId="5CECBA04" w:rsidR="00DC7A6D" w:rsidRDefault="00DC7A6D" w:rsidP="00DC7A6D">
      <w:pPr>
        <w:jc w:val="both"/>
        <w:rPr>
          <w:b/>
          <w:i/>
        </w:rPr>
      </w:pPr>
      <w:r>
        <w:t>ZA:</w:t>
      </w:r>
      <w:r w:rsidR="005A2144">
        <w:t xml:space="preserve"> 6</w:t>
      </w:r>
      <w:r w:rsidR="005A2144">
        <w:tab/>
      </w:r>
      <w:r w:rsidR="005A2144"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11304D9F" w14:textId="07766749" w:rsidR="00C26673" w:rsidRDefault="00C26673" w:rsidP="00C26673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 xml:space="preserve">Bod č. </w:t>
      </w:r>
      <w:r>
        <w:rPr>
          <w:b/>
          <w:i/>
          <w:u w:val="single"/>
        </w:rPr>
        <w:t>5</w:t>
      </w:r>
    </w:p>
    <w:p w14:paraId="4BFFB29A" w14:textId="5D0D647A" w:rsidR="00DC7A6D" w:rsidRDefault="00CF73E9" w:rsidP="00DC7A6D">
      <w:pPr>
        <w:jc w:val="both"/>
      </w:pPr>
      <w:r>
        <w:t>V bode č. 5 sa prerokovala zmena</w:t>
      </w:r>
      <w:r w:rsidR="00C26673">
        <w:t xml:space="preserve"> rozpočtu </w:t>
      </w:r>
      <w:r>
        <w:t xml:space="preserve">Mesta Námestovo </w:t>
      </w:r>
      <w:r w:rsidR="00C26673">
        <w:t>rozpočtov</w:t>
      </w:r>
      <w:r>
        <w:t>ým</w:t>
      </w:r>
      <w:r w:rsidR="00C26673">
        <w:t xml:space="preserve"> opatren</w:t>
      </w:r>
      <w:r>
        <w:t>ím</w:t>
      </w:r>
      <w:r w:rsidR="00C26673">
        <w:t xml:space="preserve"> č. </w:t>
      </w:r>
      <w:r w:rsidR="005A2144">
        <w:t>5</w:t>
      </w:r>
      <w:r w:rsidR="00C26673">
        <w:t>/2022</w:t>
      </w:r>
      <w:r>
        <w:t>, ktorá sa týkala účelových prostriedkov zo ŠR tak v príjmovej ako aj vo výdavkovej časti</w:t>
      </w:r>
      <w:r w:rsidR="005A2144">
        <w:t>, presunu medzi jednotlivými položkami</w:t>
      </w:r>
      <w:r w:rsidR="0036351D">
        <w:t xml:space="preserve"> vychádzajúc zo</w:t>
      </w:r>
      <w:r w:rsidR="005A2144">
        <w:t xml:space="preserve"> skutočnos</w:t>
      </w:r>
      <w:r w:rsidR="0036351D">
        <w:t>ti čerpania</w:t>
      </w:r>
      <w:r w:rsidR="005A2144">
        <w:t xml:space="preserve"> k 30.6.2022</w:t>
      </w:r>
      <w:r w:rsidR="001C5F87">
        <w:t>, navýšenia príspevku pre TS mesta Námestovo z dôvodu nedostatku finančných prostriedkov na krytie zvýšených nákladov spôsobené zvýšením cien na trhu</w:t>
      </w:r>
      <w:r w:rsidR="0036351D">
        <w:t xml:space="preserve">. Vyradené boli investície, ktoré v roku 2022 nebudú zrealizované a umelo </w:t>
      </w:r>
      <w:r w:rsidR="00812A62">
        <w:t xml:space="preserve">neskresľovali </w:t>
      </w:r>
      <w:r w:rsidR="00DC1894">
        <w:t>kapitálový rozpočet. Ide o investície na rekonštrukciu ul. 9.Mája, rekonštrukciu chodníkov 1.Mája a realizácia športovej haly . Uvedené  investície  reálne nie sú možné v danom roku realizovať.</w:t>
      </w:r>
      <w:r w:rsidR="0036351D">
        <w:t xml:space="preserve"> </w:t>
      </w:r>
      <w:r w:rsidR="005A2144">
        <w:t xml:space="preserve"> </w:t>
      </w:r>
    </w:p>
    <w:p w14:paraId="17BBA307" w14:textId="56DFADF0" w:rsidR="00CF73E9" w:rsidRPr="00712B13" w:rsidRDefault="00CF73E9" w:rsidP="00CF73E9">
      <w:pPr>
        <w:jc w:val="both"/>
        <w:rPr>
          <w:b/>
          <w:bCs/>
          <w:i/>
          <w:iCs/>
        </w:rPr>
      </w:pPr>
      <w:r w:rsidRPr="00712B13">
        <w:rPr>
          <w:b/>
          <w:bCs/>
          <w:i/>
          <w:iCs/>
        </w:rPr>
        <w:t xml:space="preserve">Uznesenie č. </w:t>
      </w:r>
      <w:r w:rsidR="00DC1894">
        <w:rPr>
          <w:b/>
          <w:bCs/>
          <w:i/>
          <w:iCs/>
        </w:rPr>
        <w:t>30</w:t>
      </w:r>
      <w:r>
        <w:rPr>
          <w:b/>
          <w:bCs/>
          <w:i/>
          <w:iCs/>
        </w:rPr>
        <w:t>/2022</w:t>
      </w:r>
    </w:p>
    <w:p w14:paraId="146A076E" w14:textId="27CD78CA" w:rsidR="00CF73E9" w:rsidRDefault="00CF73E9" w:rsidP="00CF73E9">
      <w:pPr>
        <w:jc w:val="both"/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 xml:space="preserve">odporúča schváliť </w:t>
      </w:r>
      <w:proofErr w:type="spellStart"/>
      <w:r w:rsidRPr="00712B13">
        <w:rPr>
          <w:b/>
          <w:bCs/>
        </w:rPr>
        <w:t>MsZ</w:t>
      </w:r>
      <w:proofErr w:type="spellEnd"/>
      <w:r>
        <w:t xml:space="preserve"> návrh zmeny rozpočtu RO č.</w:t>
      </w:r>
      <w:r w:rsidR="00DC1894">
        <w:t>5</w:t>
      </w:r>
      <w:r>
        <w:t>/2022 Mesta Námestovo</w:t>
      </w:r>
      <w:r w:rsidR="00E76909">
        <w:t xml:space="preserve"> podľa predloženého návrhu</w:t>
      </w:r>
      <w:r>
        <w:t>.</w:t>
      </w:r>
      <w:r w:rsidR="00DC1894">
        <w:t xml:space="preserve"> Komisia toto odporúčanie podmienila požiadavkou </w:t>
      </w:r>
      <w:r w:rsidR="006D0A02">
        <w:t xml:space="preserve">o doplnenie informácie pre </w:t>
      </w:r>
      <w:proofErr w:type="spellStart"/>
      <w:r w:rsidR="006D0A02">
        <w:t>MsZ</w:t>
      </w:r>
      <w:proofErr w:type="spellEnd"/>
      <w:r w:rsidR="006D0A02">
        <w:t xml:space="preserve"> </w:t>
      </w:r>
      <w:r w:rsidR="00DC1894">
        <w:t>a to:</w:t>
      </w:r>
    </w:p>
    <w:p w14:paraId="68D7C621" w14:textId="77777777" w:rsidR="002A7815" w:rsidRDefault="00247D2A" w:rsidP="00C056E4">
      <w:pPr>
        <w:pStyle w:val="Odsekzoznamu"/>
        <w:numPr>
          <w:ilvl w:val="0"/>
          <w:numId w:val="7"/>
        </w:numPr>
        <w:jc w:val="both"/>
      </w:pPr>
      <w:r>
        <w:t>p</w:t>
      </w:r>
      <w:r w:rsidR="00DC1894">
        <w:t xml:space="preserve">redloženie </w:t>
      </w:r>
      <w:r w:rsidR="006D0A02">
        <w:t xml:space="preserve">čerpania </w:t>
      </w:r>
      <w:r w:rsidR="00DC1894">
        <w:t xml:space="preserve"> PHM </w:t>
      </w:r>
      <w:r>
        <w:t xml:space="preserve">z pohľadu objemu </w:t>
      </w:r>
      <w:r w:rsidR="002A7815">
        <w:t xml:space="preserve">za I. polrok a potreba nákupu PHM  na II. polrok 2022 </w:t>
      </w:r>
      <w:r>
        <w:t xml:space="preserve">s porovnaním </w:t>
      </w:r>
      <w:r w:rsidR="002A7815">
        <w:t xml:space="preserve">spotreby v roku 2021 </w:t>
      </w:r>
    </w:p>
    <w:p w14:paraId="76A1A41D" w14:textId="38D8D254" w:rsidR="00247D2A" w:rsidRDefault="00247D2A" w:rsidP="00C056E4">
      <w:pPr>
        <w:pStyle w:val="Odsekzoznamu"/>
        <w:numPr>
          <w:ilvl w:val="0"/>
          <w:numId w:val="7"/>
        </w:numPr>
        <w:jc w:val="both"/>
      </w:pPr>
      <w:r>
        <w:t>predloženie ceny a spotrebu  soli,  kameniva v</w:t>
      </w:r>
      <w:r w:rsidR="002A7815">
        <w:t> I. pol</w:t>
      </w:r>
      <w:r>
        <w:t xml:space="preserve">roku 2022 </w:t>
      </w:r>
      <w:r w:rsidR="002A7815">
        <w:t xml:space="preserve"> a potreba ešte nákupu na II. polrok 2022 </w:t>
      </w:r>
      <w:r>
        <w:t xml:space="preserve">s porovnaním roka 2021 </w:t>
      </w:r>
    </w:p>
    <w:p w14:paraId="5AC1F6BE" w14:textId="386B728F" w:rsidR="00247D2A" w:rsidRDefault="00247D2A" w:rsidP="00DC1894">
      <w:pPr>
        <w:pStyle w:val="Odsekzoznamu"/>
        <w:numPr>
          <w:ilvl w:val="0"/>
          <w:numId w:val="7"/>
        </w:numPr>
        <w:jc w:val="both"/>
      </w:pPr>
      <w:r>
        <w:t xml:space="preserve">koľko sú náklady </w:t>
      </w:r>
      <w:r w:rsidR="002A7815">
        <w:t xml:space="preserve">TS </w:t>
      </w:r>
      <w:r>
        <w:t>na BRKO</w:t>
      </w:r>
    </w:p>
    <w:p w14:paraId="42ABD02B" w14:textId="6567FC5E" w:rsidR="00CF73E9" w:rsidRDefault="00CF73E9" w:rsidP="00CF73E9">
      <w:pPr>
        <w:jc w:val="both"/>
        <w:rPr>
          <w:b/>
          <w:i/>
        </w:rPr>
      </w:pPr>
      <w:r>
        <w:t xml:space="preserve">ZA: </w:t>
      </w:r>
      <w:r w:rsidR="00DC1894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106F4C60" w14:textId="237FE24B" w:rsidR="00247D2A" w:rsidRPr="00712B13" w:rsidRDefault="00247D2A" w:rsidP="00247D2A">
      <w:pPr>
        <w:jc w:val="both"/>
        <w:rPr>
          <w:b/>
          <w:bCs/>
          <w:i/>
          <w:iCs/>
        </w:rPr>
      </w:pPr>
      <w:r w:rsidRPr="00712B13">
        <w:rPr>
          <w:b/>
          <w:bCs/>
          <w:i/>
          <w:iCs/>
        </w:rPr>
        <w:t xml:space="preserve">Uznesenie č. </w:t>
      </w:r>
      <w:r>
        <w:rPr>
          <w:b/>
          <w:bCs/>
          <w:i/>
          <w:iCs/>
        </w:rPr>
        <w:t>31/2022</w:t>
      </w:r>
    </w:p>
    <w:p w14:paraId="18D1B5F3" w14:textId="276DB763" w:rsidR="00247D2A" w:rsidRDefault="00247D2A" w:rsidP="00247D2A">
      <w:pPr>
        <w:jc w:val="both"/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 xml:space="preserve">odporúča </w:t>
      </w:r>
      <w:proofErr w:type="spellStart"/>
      <w:r w:rsidRPr="00712B13">
        <w:rPr>
          <w:b/>
          <w:bCs/>
        </w:rPr>
        <w:t>MsZ</w:t>
      </w:r>
      <w:proofErr w:type="spellEnd"/>
      <w:r>
        <w:t xml:space="preserve">  rekonštrukciu ul. 9.Mája,  rekonštrukciu chodníkov 1.Mája a realizácia športovej haly  ponechať v rozpočte v roku 2022.</w:t>
      </w:r>
    </w:p>
    <w:p w14:paraId="37212602" w14:textId="47AC2AC1" w:rsidR="00247D2A" w:rsidRDefault="00247D2A" w:rsidP="00247D2A">
      <w:pPr>
        <w:jc w:val="both"/>
      </w:pPr>
      <w:r>
        <w:t xml:space="preserve">ZA: 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335F335C" w14:textId="583525E6" w:rsidR="006D0A02" w:rsidRDefault="006D0A02" w:rsidP="006D0A02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 xml:space="preserve">Bod č. </w:t>
      </w:r>
      <w:r>
        <w:rPr>
          <w:b/>
          <w:i/>
          <w:u w:val="single"/>
        </w:rPr>
        <w:t>6</w:t>
      </w:r>
    </w:p>
    <w:p w14:paraId="09FBCC4A" w14:textId="7B2537A6" w:rsidR="006D0A02" w:rsidRDefault="006D0A02" w:rsidP="006D0A02">
      <w:pPr>
        <w:tabs>
          <w:tab w:val="left" w:pos="6237"/>
        </w:tabs>
        <w:jc w:val="both"/>
        <w:rPr>
          <w:bCs/>
          <w:iCs/>
        </w:rPr>
      </w:pPr>
      <w:r w:rsidRPr="006D0A02">
        <w:rPr>
          <w:bCs/>
          <w:iCs/>
        </w:rPr>
        <w:t xml:space="preserve">V tomto bode </w:t>
      </w:r>
      <w:r w:rsidR="002A7815">
        <w:rPr>
          <w:bCs/>
          <w:iCs/>
        </w:rPr>
        <w:t xml:space="preserve">bola </w:t>
      </w:r>
      <w:r w:rsidRPr="006D0A02">
        <w:rPr>
          <w:bCs/>
          <w:iCs/>
        </w:rPr>
        <w:t>podaná informácia o plnení rozpočtu k 30.6.2022, ktorá bola súčasťou materiálov komisie</w:t>
      </w:r>
      <w:r>
        <w:rPr>
          <w:bCs/>
          <w:iCs/>
        </w:rPr>
        <w:t>. Diskusia bola v súvislosti s nízkym čerpaním kapitálových výdavkov.</w:t>
      </w:r>
    </w:p>
    <w:p w14:paraId="1E4D3A94" w14:textId="77777777" w:rsidR="002A7815" w:rsidRDefault="002A7815" w:rsidP="006D0A02">
      <w:pPr>
        <w:jc w:val="both"/>
        <w:rPr>
          <w:b/>
          <w:bCs/>
          <w:i/>
          <w:iCs/>
        </w:rPr>
      </w:pPr>
    </w:p>
    <w:p w14:paraId="37FB6A70" w14:textId="77777777" w:rsidR="002A7815" w:rsidRDefault="002A7815" w:rsidP="006D0A02">
      <w:pPr>
        <w:jc w:val="both"/>
        <w:rPr>
          <w:b/>
          <w:bCs/>
          <w:i/>
          <w:iCs/>
        </w:rPr>
      </w:pPr>
    </w:p>
    <w:p w14:paraId="57A25D1C" w14:textId="13CCEF0C" w:rsidR="006D0A02" w:rsidRPr="00712B13" w:rsidRDefault="006D0A02" w:rsidP="006D0A02">
      <w:pPr>
        <w:jc w:val="both"/>
        <w:rPr>
          <w:b/>
          <w:bCs/>
          <w:i/>
          <w:iCs/>
        </w:rPr>
      </w:pPr>
      <w:r w:rsidRPr="00712B13">
        <w:rPr>
          <w:b/>
          <w:bCs/>
          <w:i/>
          <w:iCs/>
        </w:rPr>
        <w:lastRenderedPageBreak/>
        <w:t xml:space="preserve">Uznesenie č. </w:t>
      </w:r>
      <w:r>
        <w:rPr>
          <w:b/>
          <w:bCs/>
          <w:i/>
          <w:iCs/>
        </w:rPr>
        <w:t>32/2022</w:t>
      </w:r>
    </w:p>
    <w:p w14:paraId="0ADAD64A" w14:textId="2B1D29C2" w:rsidR="006D0A02" w:rsidRDefault="006D0A02" w:rsidP="006D0A02">
      <w:pPr>
        <w:jc w:val="both"/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berie na vedomie plnenie rozpočtu k 30.06.2022</w:t>
      </w:r>
      <w:r w:rsidR="00DB39DA">
        <w:t xml:space="preserve"> a prejavuje nespokojnosť s nízkym čerpaním kapitálového rozpočtu.</w:t>
      </w:r>
      <w:r>
        <w:t xml:space="preserve">  </w:t>
      </w:r>
    </w:p>
    <w:p w14:paraId="551278F9" w14:textId="77777777" w:rsidR="00DB39DA" w:rsidRDefault="00DB39DA" w:rsidP="00DB39DA">
      <w:pPr>
        <w:jc w:val="both"/>
      </w:pPr>
      <w:r>
        <w:t>ZA: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18D7C987" w14:textId="44AE5F74" w:rsidR="00DB39DA" w:rsidRPr="00DB39DA" w:rsidRDefault="00DB39DA" w:rsidP="006D0A02">
      <w:pPr>
        <w:jc w:val="both"/>
        <w:rPr>
          <w:b/>
          <w:bCs/>
          <w:i/>
          <w:iCs/>
          <w:u w:val="single"/>
        </w:rPr>
      </w:pPr>
      <w:r w:rsidRPr="00DB39DA">
        <w:rPr>
          <w:b/>
          <w:bCs/>
          <w:i/>
          <w:iCs/>
          <w:u w:val="single"/>
        </w:rPr>
        <w:t>Bod č. 7</w:t>
      </w:r>
    </w:p>
    <w:p w14:paraId="6A25B265" w14:textId="65DC304F" w:rsidR="006D0A02" w:rsidRPr="006D0A02" w:rsidRDefault="0073025D" w:rsidP="006D0A02">
      <w:pPr>
        <w:tabs>
          <w:tab w:val="left" w:pos="6237"/>
        </w:tabs>
        <w:jc w:val="both"/>
        <w:rPr>
          <w:bCs/>
          <w:iCs/>
        </w:rPr>
      </w:pPr>
      <w:r>
        <w:rPr>
          <w:bCs/>
          <w:iCs/>
        </w:rPr>
        <w:t>Komisii</w:t>
      </w:r>
      <w:r w:rsidR="00A86846">
        <w:rPr>
          <w:bCs/>
          <w:iCs/>
        </w:rPr>
        <w:t xml:space="preserve"> </w:t>
      </w:r>
      <w:r w:rsidR="00953CE5">
        <w:rPr>
          <w:bCs/>
          <w:iCs/>
        </w:rPr>
        <w:t xml:space="preserve"> bola podaná informácia o čerpaní rezervného fondu na úhradu faktúr z investičnej činnosti.</w:t>
      </w:r>
    </w:p>
    <w:p w14:paraId="1F444B9D" w14:textId="0084D471" w:rsidR="00953CE5" w:rsidRDefault="00953CE5" w:rsidP="00953CE5">
      <w:pPr>
        <w:jc w:val="both"/>
        <w:rPr>
          <w:b/>
          <w:bCs/>
          <w:i/>
          <w:iCs/>
          <w:u w:val="single"/>
        </w:rPr>
      </w:pPr>
      <w:r w:rsidRPr="00DB39DA">
        <w:rPr>
          <w:b/>
          <w:bCs/>
          <w:i/>
          <w:iCs/>
          <w:u w:val="single"/>
        </w:rPr>
        <w:t xml:space="preserve">Bod č. </w:t>
      </w:r>
      <w:r>
        <w:rPr>
          <w:b/>
          <w:bCs/>
          <w:i/>
          <w:iCs/>
          <w:u w:val="single"/>
        </w:rPr>
        <w:t>8</w:t>
      </w:r>
    </w:p>
    <w:p w14:paraId="02D69466" w14:textId="6E5B5F82" w:rsidR="00953CE5" w:rsidRDefault="0054499E" w:rsidP="00953CE5">
      <w:pPr>
        <w:jc w:val="both"/>
      </w:pPr>
      <w:r w:rsidRPr="0073025D">
        <w:t xml:space="preserve">Predmetom tohto bodu bolo zaujať stanovisko </w:t>
      </w:r>
      <w:r w:rsidR="00A86846">
        <w:t>komisie</w:t>
      </w:r>
      <w:r w:rsidRPr="0073025D">
        <w:t xml:space="preserve"> pre odporúčanie  </w:t>
      </w:r>
      <w:proofErr w:type="spellStart"/>
      <w:r w:rsidRPr="0073025D">
        <w:t>MsZ</w:t>
      </w:r>
      <w:proofErr w:type="spellEnd"/>
      <w:r w:rsidRPr="0073025D">
        <w:t xml:space="preserve"> o predložených návrhov užívateľov terás, ktoré</w:t>
      </w:r>
      <w:r w:rsidR="0073025D" w:rsidRPr="0073025D">
        <w:t xml:space="preserve"> boli </w:t>
      </w:r>
      <w:r w:rsidRPr="0073025D">
        <w:t>postavené</w:t>
      </w:r>
      <w:r w:rsidR="0073025D" w:rsidRPr="0073025D">
        <w:t xml:space="preserve"> bez povolenia na </w:t>
      </w:r>
      <w:r w:rsidRPr="0073025D">
        <w:t xml:space="preserve"> pozemku vo vlastníctve mesta Námesto</w:t>
      </w:r>
      <w:r w:rsidR="0073025D" w:rsidRPr="0073025D">
        <w:t>vo.</w:t>
      </w:r>
      <w:r w:rsidR="00A86846">
        <w:t xml:space="preserve"> </w:t>
      </w:r>
      <w:r w:rsidR="008B258D">
        <w:t>Jedná sa o</w:t>
      </w:r>
      <w:r w:rsidR="00E93EB6">
        <w:t xml:space="preserve"> vyvýšenú terasu a sklad na Nábreží – budova </w:t>
      </w:r>
      <w:proofErr w:type="spellStart"/>
      <w:r w:rsidR="00E93EB6">
        <w:t>Impérie</w:t>
      </w:r>
      <w:proofErr w:type="spellEnd"/>
      <w:r w:rsidR="00E93EB6">
        <w:t xml:space="preserve">, terasa na Námestí P. O .Hviezdoslava – </w:t>
      </w:r>
      <w:proofErr w:type="spellStart"/>
      <w:r w:rsidR="00E93EB6">
        <w:t>Libresso</w:t>
      </w:r>
      <w:proofErr w:type="spellEnd"/>
      <w:r w:rsidR="00E93EB6">
        <w:t xml:space="preserve">, terasa na </w:t>
      </w:r>
      <w:proofErr w:type="spellStart"/>
      <w:r w:rsidR="00E93EB6">
        <w:t>Námesti</w:t>
      </w:r>
      <w:proofErr w:type="spellEnd"/>
      <w:r w:rsidR="00E93EB6">
        <w:t xml:space="preserve"> P. O. Hviezdoslava- </w:t>
      </w:r>
      <w:proofErr w:type="spellStart"/>
      <w:r w:rsidR="00E93EB6">
        <w:t>pizzéria</w:t>
      </w:r>
      <w:proofErr w:type="spellEnd"/>
      <w:r w:rsidR="00E93EB6">
        <w:t xml:space="preserve"> </w:t>
      </w:r>
      <w:proofErr w:type="spellStart"/>
      <w:r w:rsidR="00E93EB6">
        <w:t>Solemio</w:t>
      </w:r>
      <w:proofErr w:type="spellEnd"/>
      <w:r w:rsidR="00E93EB6">
        <w:t xml:space="preserve">. </w:t>
      </w:r>
      <w:r w:rsidR="00A86846">
        <w:t>Predložené sú 3 návrhy a to kúpa pozemku, prenájom pozemku a</w:t>
      </w:r>
      <w:r w:rsidR="008229F7">
        <w:t> zriadenie vecného bremena.</w:t>
      </w:r>
      <w:r w:rsidR="00891560">
        <w:t xml:space="preserve"> Komisia predaj pozemkov vo vlastníctve mesta</w:t>
      </w:r>
      <w:r w:rsidR="00C20E46">
        <w:t xml:space="preserve"> neodporúča. D</w:t>
      </w:r>
      <w:r w:rsidR="00891560">
        <w:t xml:space="preserve">iskusia bola ohľadom </w:t>
      </w:r>
      <w:r w:rsidR="008939B8">
        <w:t>prenájmu</w:t>
      </w:r>
      <w:r w:rsidR="00891560">
        <w:t xml:space="preserve"> pozemku, kde stanovená </w:t>
      </w:r>
      <w:r w:rsidR="008939B8">
        <w:t xml:space="preserve">cena v návrhu </w:t>
      </w:r>
      <w:r w:rsidR="00891560">
        <w:t xml:space="preserve"> </w:t>
      </w:r>
      <w:r w:rsidR="00C20E46">
        <w:t xml:space="preserve">35 </w:t>
      </w:r>
      <w:r w:rsidR="00891560">
        <w:t>za m</w:t>
      </w:r>
      <w:r w:rsidR="008939B8">
        <w:t>2 je  poddimenzovaná a navrhla ju zvýšiť.</w:t>
      </w:r>
      <w:r w:rsidR="00E93EB6">
        <w:t xml:space="preserve"> </w:t>
      </w:r>
    </w:p>
    <w:p w14:paraId="0B1F29F5" w14:textId="4BDA4ACD" w:rsidR="008229F7" w:rsidRPr="00E93EB6" w:rsidRDefault="00891560" w:rsidP="00953CE5">
      <w:pPr>
        <w:jc w:val="both"/>
        <w:rPr>
          <w:i/>
          <w:iCs/>
          <w:u w:val="single"/>
        </w:rPr>
      </w:pPr>
      <w:r>
        <w:t xml:space="preserve"> </w:t>
      </w:r>
      <w:r w:rsidR="008229F7" w:rsidRPr="008229F7">
        <w:rPr>
          <w:b/>
          <w:bCs/>
          <w:i/>
          <w:iCs/>
          <w:u w:val="single"/>
        </w:rPr>
        <w:t>Uznesenie č. 33</w:t>
      </w:r>
      <w:r w:rsidR="008229F7" w:rsidRPr="00E93EB6">
        <w:rPr>
          <w:i/>
          <w:iCs/>
          <w:u w:val="single"/>
        </w:rPr>
        <w:t>/2022</w:t>
      </w:r>
    </w:p>
    <w:p w14:paraId="05D0E725" w14:textId="77777777" w:rsidR="00C20E46" w:rsidRDefault="00E93EB6" w:rsidP="00953CE5">
      <w:pPr>
        <w:jc w:val="both"/>
      </w:pPr>
      <w:r w:rsidRPr="00E93EB6">
        <w:t xml:space="preserve">Komisia pre rozpočet,  financie, správu a hospodárenie s majetkom mesta   </w:t>
      </w:r>
      <w:r>
        <w:t>odporúča komisii výstavby vyhodnotiť vplyv nového stavebného zákona</w:t>
      </w:r>
      <w:r w:rsidR="00C20E46">
        <w:t xml:space="preserve"> </w:t>
      </w:r>
      <w:r>
        <w:t>na leg</w:t>
      </w:r>
      <w:r w:rsidR="00C20E46">
        <w:t>alizáciu stavby na majetkové pomery majetku mesta.</w:t>
      </w:r>
    </w:p>
    <w:p w14:paraId="039E5786" w14:textId="77777777" w:rsidR="00C20E46" w:rsidRDefault="00C20E46" w:rsidP="00C20E46">
      <w:pPr>
        <w:jc w:val="both"/>
      </w:pPr>
      <w:r>
        <w:t>ZA:6</w:t>
      </w:r>
      <w:r w:rsidR="00E93EB6" w:rsidRPr="00E93EB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66887BE7" w14:textId="6C906E8B" w:rsidR="008229F7" w:rsidRPr="00E93EB6" w:rsidRDefault="008229F7" w:rsidP="00953CE5">
      <w:pPr>
        <w:jc w:val="both"/>
      </w:pPr>
    </w:p>
    <w:p w14:paraId="38879BA3" w14:textId="7E269508" w:rsidR="00C20E46" w:rsidRPr="007122DE" w:rsidRDefault="00C20E46" w:rsidP="00C20E46">
      <w:pPr>
        <w:rPr>
          <w:b/>
          <w:i/>
          <w:u w:val="single"/>
        </w:rPr>
      </w:pPr>
      <w:r w:rsidRPr="007122DE">
        <w:rPr>
          <w:b/>
          <w:i/>
          <w:u w:val="single"/>
        </w:rPr>
        <w:t>Bod č.</w:t>
      </w:r>
      <w:r>
        <w:rPr>
          <w:b/>
          <w:i/>
          <w:u w:val="single"/>
        </w:rPr>
        <w:t xml:space="preserve"> 9</w:t>
      </w:r>
    </w:p>
    <w:p w14:paraId="456A862C" w14:textId="77777777" w:rsidR="00C20E46" w:rsidRDefault="00C20E46" w:rsidP="00C20E46">
      <w:r w:rsidRPr="008C307F">
        <w:rPr>
          <w:i/>
        </w:rPr>
        <w:t>Predseda</w:t>
      </w:r>
      <w:r>
        <w:rPr>
          <w:i/>
        </w:rPr>
        <w:t xml:space="preserve"> komisie</w:t>
      </w:r>
      <w:r>
        <w:t xml:space="preserve"> v  krátkosti prešiel plnenie  jednotlivých  uznesení od posledného zasadnutia komisie.</w:t>
      </w:r>
    </w:p>
    <w:p w14:paraId="22AA1B2E" w14:textId="77777777" w:rsidR="00C20E46" w:rsidRDefault="00C20E46" w:rsidP="00C20E46">
      <w:r>
        <w:t>Na záver poďakoval prítomným za účasť.</w:t>
      </w:r>
    </w:p>
    <w:p w14:paraId="0E1FA69E" w14:textId="6F47C1D4" w:rsidR="00697775" w:rsidRDefault="00C20E46" w:rsidP="00C20E46">
      <w:r>
        <w:t xml:space="preserve">                                                                         </w:t>
      </w:r>
    </w:p>
    <w:p w14:paraId="2EE3D854" w14:textId="77777777" w:rsidR="00697775" w:rsidRDefault="00697775" w:rsidP="00C20E46"/>
    <w:p w14:paraId="72E17B57" w14:textId="4119996C" w:rsidR="00C20E46" w:rsidRDefault="00C20E46" w:rsidP="00697775">
      <w:pPr>
        <w:ind w:left="3540" w:firstLine="708"/>
        <w:rPr>
          <w:b/>
        </w:rPr>
      </w:pPr>
      <w:r>
        <w:t xml:space="preserve">          </w:t>
      </w:r>
      <w:r>
        <w:tab/>
      </w:r>
      <w:r w:rsidRPr="00CE3F23">
        <w:rPr>
          <w:b/>
        </w:rPr>
        <w:t>Ing. Štefan Uhliarik</w:t>
      </w:r>
    </w:p>
    <w:p w14:paraId="141F8009" w14:textId="691174D4" w:rsidR="006D0A02" w:rsidRPr="00697775" w:rsidRDefault="00697775" w:rsidP="006D0A02">
      <w:pPr>
        <w:tabs>
          <w:tab w:val="left" w:pos="6237"/>
        </w:tabs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predseda komisie</w:t>
      </w:r>
    </w:p>
    <w:sectPr w:rsidR="006D0A02" w:rsidRPr="0069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289"/>
    <w:multiLevelType w:val="hybridMultilevel"/>
    <w:tmpl w:val="88B29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4" w15:restartNumberingAfterBreak="0">
    <w:nsid w:val="60711AD5"/>
    <w:multiLevelType w:val="hybridMultilevel"/>
    <w:tmpl w:val="1D70C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0558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31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309716">
    <w:abstractNumId w:val="3"/>
  </w:num>
  <w:num w:numId="4" w16cid:durableId="1111704093">
    <w:abstractNumId w:val="2"/>
  </w:num>
  <w:num w:numId="5" w16cid:durableId="1127354558">
    <w:abstractNumId w:val="5"/>
  </w:num>
  <w:num w:numId="6" w16cid:durableId="1745105643">
    <w:abstractNumId w:val="0"/>
  </w:num>
  <w:num w:numId="7" w16cid:durableId="1210844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36F84"/>
    <w:rsid w:val="00062265"/>
    <w:rsid w:val="00070256"/>
    <w:rsid w:val="00082E88"/>
    <w:rsid w:val="000B6F7B"/>
    <w:rsid w:val="000D3487"/>
    <w:rsid w:val="000D3EBD"/>
    <w:rsid w:val="00111F62"/>
    <w:rsid w:val="0016061E"/>
    <w:rsid w:val="00175AE7"/>
    <w:rsid w:val="00196C5C"/>
    <w:rsid w:val="001C5502"/>
    <w:rsid w:val="001C5F87"/>
    <w:rsid w:val="001C6D49"/>
    <w:rsid w:val="0022220A"/>
    <w:rsid w:val="00247D2A"/>
    <w:rsid w:val="0026694F"/>
    <w:rsid w:val="00297EC0"/>
    <w:rsid w:val="002A7815"/>
    <w:rsid w:val="002E227F"/>
    <w:rsid w:val="003352B2"/>
    <w:rsid w:val="00343FEB"/>
    <w:rsid w:val="00345674"/>
    <w:rsid w:val="00354CE3"/>
    <w:rsid w:val="0036351D"/>
    <w:rsid w:val="003647B9"/>
    <w:rsid w:val="00375B83"/>
    <w:rsid w:val="0038687B"/>
    <w:rsid w:val="0039189D"/>
    <w:rsid w:val="003D39C8"/>
    <w:rsid w:val="003E3285"/>
    <w:rsid w:val="003F5CD1"/>
    <w:rsid w:val="004025F7"/>
    <w:rsid w:val="00434F0C"/>
    <w:rsid w:val="00445B20"/>
    <w:rsid w:val="0046579E"/>
    <w:rsid w:val="0046735C"/>
    <w:rsid w:val="004805A2"/>
    <w:rsid w:val="00485040"/>
    <w:rsid w:val="004F00BD"/>
    <w:rsid w:val="004F22E1"/>
    <w:rsid w:val="004F7F33"/>
    <w:rsid w:val="00511E17"/>
    <w:rsid w:val="00522923"/>
    <w:rsid w:val="005233BC"/>
    <w:rsid w:val="0054499E"/>
    <w:rsid w:val="00544B1F"/>
    <w:rsid w:val="0058221D"/>
    <w:rsid w:val="00587638"/>
    <w:rsid w:val="005A2144"/>
    <w:rsid w:val="005C0073"/>
    <w:rsid w:val="005D6560"/>
    <w:rsid w:val="005E7682"/>
    <w:rsid w:val="006172DB"/>
    <w:rsid w:val="0062340B"/>
    <w:rsid w:val="00631D98"/>
    <w:rsid w:val="006671BA"/>
    <w:rsid w:val="00674377"/>
    <w:rsid w:val="00680E37"/>
    <w:rsid w:val="00697775"/>
    <w:rsid w:val="006B1ECC"/>
    <w:rsid w:val="006D0A02"/>
    <w:rsid w:val="006F7A0A"/>
    <w:rsid w:val="007122DE"/>
    <w:rsid w:val="00712B13"/>
    <w:rsid w:val="00713AE5"/>
    <w:rsid w:val="0073025D"/>
    <w:rsid w:val="00787C1C"/>
    <w:rsid w:val="00792DC9"/>
    <w:rsid w:val="007A6294"/>
    <w:rsid w:val="007D7FBD"/>
    <w:rsid w:val="00812A62"/>
    <w:rsid w:val="0082150B"/>
    <w:rsid w:val="008229F7"/>
    <w:rsid w:val="00851C5F"/>
    <w:rsid w:val="00855BB6"/>
    <w:rsid w:val="00891560"/>
    <w:rsid w:val="008939B8"/>
    <w:rsid w:val="008B258D"/>
    <w:rsid w:val="008C307F"/>
    <w:rsid w:val="008D3A74"/>
    <w:rsid w:val="008D741A"/>
    <w:rsid w:val="008E00CC"/>
    <w:rsid w:val="0094337D"/>
    <w:rsid w:val="00943B76"/>
    <w:rsid w:val="00953CE5"/>
    <w:rsid w:val="009654FF"/>
    <w:rsid w:val="009765F4"/>
    <w:rsid w:val="00985F3B"/>
    <w:rsid w:val="009A375B"/>
    <w:rsid w:val="009D56A6"/>
    <w:rsid w:val="009E1BDC"/>
    <w:rsid w:val="009F24CB"/>
    <w:rsid w:val="009F4742"/>
    <w:rsid w:val="00A01D22"/>
    <w:rsid w:val="00A62C48"/>
    <w:rsid w:val="00A86846"/>
    <w:rsid w:val="00A9168F"/>
    <w:rsid w:val="00AB5895"/>
    <w:rsid w:val="00AF6545"/>
    <w:rsid w:val="00B03A95"/>
    <w:rsid w:val="00B043F6"/>
    <w:rsid w:val="00B13218"/>
    <w:rsid w:val="00B41566"/>
    <w:rsid w:val="00B67FDA"/>
    <w:rsid w:val="00B86D0C"/>
    <w:rsid w:val="00B939D4"/>
    <w:rsid w:val="00BB3CDF"/>
    <w:rsid w:val="00BB73A9"/>
    <w:rsid w:val="00BE1FD4"/>
    <w:rsid w:val="00BF54F8"/>
    <w:rsid w:val="00C06AF9"/>
    <w:rsid w:val="00C20E46"/>
    <w:rsid w:val="00C26673"/>
    <w:rsid w:val="00C26B9C"/>
    <w:rsid w:val="00C311CF"/>
    <w:rsid w:val="00C501BE"/>
    <w:rsid w:val="00C55012"/>
    <w:rsid w:val="00C82B62"/>
    <w:rsid w:val="00C8744E"/>
    <w:rsid w:val="00CA63E5"/>
    <w:rsid w:val="00CE3F23"/>
    <w:rsid w:val="00CF73E9"/>
    <w:rsid w:val="00D00E37"/>
    <w:rsid w:val="00D01A0B"/>
    <w:rsid w:val="00D04EE2"/>
    <w:rsid w:val="00D070F6"/>
    <w:rsid w:val="00D075B9"/>
    <w:rsid w:val="00D56394"/>
    <w:rsid w:val="00D56495"/>
    <w:rsid w:val="00D6632E"/>
    <w:rsid w:val="00D808F6"/>
    <w:rsid w:val="00D90802"/>
    <w:rsid w:val="00D93C1D"/>
    <w:rsid w:val="00DB39DA"/>
    <w:rsid w:val="00DC0C3C"/>
    <w:rsid w:val="00DC1894"/>
    <w:rsid w:val="00DC2D58"/>
    <w:rsid w:val="00DC7A6D"/>
    <w:rsid w:val="00DD1A71"/>
    <w:rsid w:val="00DE6F9A"/>
    <w:rsid w:val="00DF2139"/>
    <w:rsid w:val="00E374FF"/>
    <w:rsid w:val="00E50EF2"/>
    <w:rsid w:val="00E619B2"/>
    <w:rsid w:val="00E653E4"/>
    <w:rsid w:val="00E6584C"/>
    <w:rsid w:val="00E76909"/>
    <w:rsid w:val="00E93EB6"/>
    <w:rsid w:val="00E95EEA"/>
    <w:rsid w:val="00EB087D"/>
    <w:rsid w:val="00ED7ECE"/>
    <w:rsid w:val="00F04D89"/>
    <w:rsid w:val="00F41703"/>
    <w:rsid w:val="00F55B27"/>
    <w:rsid w:val="00F81F9A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6</cp:revision>
  <cp:lastPrinted>2022-01-28T10:37:00Z</cp:lastPrinted>
  <dcterms:created xsi:type="dcterms:W3CDTF">2022-05-17T13:51:00Z</dcterms:created>
  <dcterms:modified xsi:type="dcterms:W3CDTF">2022-08-25T08:07:00Z</dcterms:modified>
</cp:coreProperties>
</file>