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5A" w:rsidRPr="004F23B8" w:rsidRDefault="00BC6E5A" w:rsidP="00BC6E5A">
      <w:pPr>
        <w:jc w:val="center"/>
        <w:rPr>
          <w:b/>
          <w:sz w:val="28"/>
          <w:szCs w:val="28"/>
        </w:rPr>
      </w:pPr>
      <w:r w:rsidRPr="004F23B8">
        <w:rPr>
          <w:b/>
          <w:sz w:val="28"/>
          <w:szCs w:val="28"/>
        </w:rPr>
        <w:t>Zápisnica</w:t>
      </w:r>
    </w:p>
    <w:p w:rsidR="00BC6E5A" w:rsidRPr="004F23B8" w:rsidRDefault="003C3562" w:rsidP="00BC6E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2E82">
        <w:rPr>
          <w:b/>
          <w:sz w:val="28"/>
          <w:szCs w:val="28"/>
        </w:rPr>
        <w:t>z</w:t>
      </w:r>
      <w:r w:rsidR="00621C15" w:rsidRPr="004F23B8">
        <w:rPr>
          <w:b/>
          <w:sz w:val="28"/>
          <w:szCs w:val="28"/>
        </w:rPr>
        <w:t xml:space="preserve"> ôsmeho</w:t>
      </w:r>
      <w:r w:rsidR="00BC6E5A" w:rsidRPr="004F23B8">
        <w:rPr>
          <w:b/>
          <w:sz w:val="28"/>
          <w:szCs w:val="28"/>
        </w:rPr>
        <w:t xml:space="preserve"> zasadnutia komisie výstavby, územného plánovania, dopravy a životného prostredia</w:t>
      </w:r>
      <w:r w:rsidRPr="004F23B8">
        <w:rPr>
          <w:b/>
          <w:sz w:val="28"/>
          <w:szCs w:val="28"/>
        </w:rPr>
        <w:t xml:space="preserve"> </w:t>
      </w:r>
      <w:r w:rsidRPr="00C42E82">
        <w:rPr>
          <w:b/>
          <w:sz w:val="28"/>
          <w:szCs w:val="28"/>
        </w:rPr>
        <w:t>3. 10. 2019</w:t>
      </w:r>
    </w:p>
    <w:p w:rsidR="00BC6E5A" w:rsidRPr="004F23B8" w:rsidRDefault="00BC6E5A" w:rsidP="00BC6E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6E5A" w:rsidRPr="004F23B8" w:rsidRDefault="00BC6E5A" w:rsidP="00BC6E5A">
      <w:pPr>
        <w:tabs>
          <w:tab w:val="left" w:pos="2160"/>
          <w:tab w:val="left" w:pos="2520"/>
        </w:tabs>
        <w:autoSpaceDE w:val="0"/>
        <w:autoSpaceDN w:val="0"/>
        <w:adjustRightInd w:val="0"/>
        <w:ind w:right="225"/>
        <w:jc w:val="both"/>
        <w:rPr>
          <w:color w:val="000000"/>
        </w:rPr>
      </w:pPr>
    </w:p>
    <w:p w:rsidR="00BC6E5A" w:rsidRPr="004F23B8" w:rsidRDefault="00BC6E5A" w:rsidP="00744B62">
      <w:pPr>
        <w:ind w:firstLine="567"/>
        <w:jc w:val="both"/>
        <w:rPr>
          <w:b/>
          <w:color w:val="000000"/>
        </w:rPr>
      </w:pPr>
      <w:r w:rsidRPr="004F23B8">
        <w:rPr>
          <w:b/>
          <w:color w:val="000000"/>
        </w:rPr>
        <w:t xml:space="preserve"> Otvorenie zasadnutia </w:t>
      </w:r>
    </w:p>
    <w:p w:rsidR="00BC6E5A" w:rsidRPr="004F23B8" w:rsidRDefault="00BC6E5A" w:rsidP="00BC6E5A">
      <w:pPr>
        <w:tabs>
          <w:tab w:val="left" w:pos="2160"/>
          <w:tab w:val="left" w:pos="2520"/>
        </w:tabs>
        <w:autoSpaceDE w:val="0"/>
        <w:autoSpaceDN w:val="0"/>
        <w:adjustRightInd w:val="0"/>
        <w:ind w:right="225"/>
        <w:jc w:val="both"/>
      </w:pPr>
    </w:p>
    <w:p w:rsidR="003A508C" w:rsidRPr="00C42E82" w:rsidRDefault="00BC6E5A" w:rsidP="003A508C">
      <w:pPr>
        <w:ind w:firstLine="567"/>
        <w:jc w:val="both"/>
      </w:pPr>
      <w:r w:rsidRPr="00C42E82">
        <w:t xml:space="preserve">Komisia Výstavby, územného plánovania, dopravy a životného prostredia (ďalej len ako „komisia”, alebo komisia </w:t>
      </w:r>
      <w:proofErr w:type="spellStart"/>
      <w:r w:rsidRPr="00C42E82">
        <w:t>VÚPDaŽP</w:t>
      </w:r>
      <w:proofErr w:type="spellEnd"/>
      <w:r w:rsidRPr="00C42E82">
        <w:t>)</w:t>
      </w:r>
      <w:r w:rsidR="00621C15" w:rsidRPr="00C42E82">
        <w:t xml:space="preserve"> začala svoje ôsme</w:t>
      </w:r>
      <w:r w:rsidRPr="00C42E82">
        <w:t xml:space="preserve"> zasadnutie  dňa </w:t>
      </w:r>
      <w:r w:rsidR="00621C15" w:rsidRPr="00C42E82">
        <w:t>03</w:t>
      </w:r>
      <w:r w:rsidRPr="00C42E82">
        <w:t>.</w:t>
      </w:r>
      <w:r w:rsidR="00621C15" w:rsidRPr="00C42E82">
        <w:t>10</w:t>
      </w:r>
      <w:r w:rsidR="003E6EA3" w:rsidRPr="00C42E82">
        <w:t>.2019 o 15.0</w:t>
      </w:r>
      <w:r w:rsidR="00621C15" w:rsidRPr="00C42E82">
        <w:t>0 hod. v zasadačke</w:t>
      </w:r>
      <w:r w:rsidR="003E6EA3" w:rsidRPr="00C42E82">
        <w:t xml:space="preserve"> Mestského úradu</w:t>
      </w:r>
      <w:r w:rsidRPr="00C42E82">
        <w:t xml:space="preserve"> Námestovo. Predsedníčka  komisie Ing. arch. Danica Hollá privítala všetkých prítomných. </w:t>
      </w:r>
    </w:p>
    <w:p w:rsidR="00DB5888" w:rsidRPr="00C42E82" w:rsidRDefault="00BC6E5A" w:rsidP="003A508C">
      <w:pPr>
        <w:ind w:firstLine="567"/>
        <w:jc w:val="both"/>
      </w:pPr>
      <w:r w:rsidRPr="00C42E82">
        <w:t>Počet prítomných</w:t>
      </w:r>
      <w:r w:rsidR="00EC0ED9" w:rsidRPr="00C42E82">
        <w:t xml:space="preserve"> členov bol šesť</w:t>
      </w:r>
      <w:r w:rsidR="00DB5888" w:rsidRPr="00C42E82">
        <w:t xml:space="preserve">: Ing. arch. Danica Hollá, Ing. Juraj Kurtulík, Ing. Peter Balcerčík, Ing. Marián </w:t>
      </w:r>
      <w:proofErr w:type="spellStart"/>
      <w:r w:rsidR="00DB5888" w:rsidRPr="00C42E82">
        <w:t>Čiernik</w:t>
      </w:r>
      <w:proofErr w:type="spellEnd"/>
      <w:r w:rsidR="00DB5888" w:rsidRPr="00C42E82">
        <w:t xml:space="preserve">, Ing. Jaroslav </w:t>
      </w:r>
      <w:proofErr w:type="spellStart"/>
      <w:r w:rsidR="00DB5888" w:rsidRPr="00C42E82">
        <w:t>Hucík</w:t>
      </w:r>
      <w:proofErr w:type="spellEnd"/>
      <w:r w:rsidR="00DB5888" w:rsidRPr="00C42E82">
        <w:t xml:space="preserve">,  Ing. Marek </w:t>
      </w:r>
      <w:proofErr w:type="spellStart"/>
      <w:r w:rsidR="00DB5888" w:rsidRPr="00C42E82">
        <w:t>Pjenčák</w:t>
      </w:r>
      <w:proofErr w:type="spellEnd"/>
      <w:r w:rsidR="00DB5888" w:rsidRPr="00C42E82">
        <w:t>;</w:t>
      </w:r>
    </w:p>
    <w:p w:rsidR="00BC6E5A" w:rsidRPr="00C42E82" w:rsidRDefault="00DB5888" w:rsidP="00DB5888">
      <w:pPr>
        <w:jc w:val="both"/>
      </w:pPr>
      <w:r w:rsidRPr="00C42E82">
        <w:t xml:space="preserve">Ing. Marcel </w:t>
      </w:r>
      <w:proofErr w:type="spellStart"/>
      <w:r w:rsidRPr="00C42E82">
        <w:t>Bakoš</w:t>
      </w:r>
      <w:proofErr w:type="spellEnd"/>
      <w:r w:rsidR="003A508C" w:rsidRPr="00C42E82">
        <w:t xml:space="preserve"> a</w:t>
      </w:r>
      <w:r w:rsidRPr="00C42E82">
        <w:t xml:space="preserve"> Ing. arch. Jozef </w:t>
      </w:r>
      <w:proofErr w:type="spellStart"/>
      <w:r w:rsidRPr="00C42E82">
        <w:t>Vrtiel</w:t>
      </w:r>
      <w:proofErr w:type="spellEnd"/>
      <w:r w:rsidR="00621C15" w:rsidRPr="00C42E82">
        <w:t xml:space="preserve"> </w:t>
      </w:r>
      <w:r w:rsidR="00BC6E5A" w:rsidRPr="00C42E82">
        <w:t>bol</w:t>
      </w:r>
      <w:r w:rsidR="003D5D73" w:rsidRPr="00C42E82">
        <w:t>i neprítomní</w:t>
      </w:r>
      <w:r w:rsidR="00BC6E5A" w:rsidRPr="00C42E82">
        <w:t>, za svoju neúčasť sa vopred ospravedlnil</w:t>
      </w:r>
      <w:r w:rsidR="003D5D73" w:rsidRPr="00C42E82">
        <w:t>i.</w:t>
      </w:r>
      <w:r w:rsidR="00EC0ED9" w:rsidRPr="00C42E82">
        <w:t xml:space="preserve"> </w:t>
      </w:r>
      <w:r w:rsidRPr="00C42E82">
        <w:t>Ing.</w:t>
      </w:r>
      <w:r w:rsidR="00EC0ED9" w:rsidRPr="00C42E82">
        <w:t xml:space="preserve"> </w:t>
      </w:r>
      <w:r w:rsidRPr="00C42E82">
        <w:t xml:space="preserve">Jaroslav </w:t>
      </w:r>
      <w:proofErr w:type="spellStart"/>
      <w:r w:rsidR="00EC0ED9" w:rsidRPr="00C42E82">
        <w:t>Genšor</w:t>
      </w:r>
      <w:proofErr w:type="spellEnd"/>
      <w:r w:rsidR="00EC0ED9" w:rsidRPr="00C42E82">
        <w:t xml:space="preserve"> vopred ohlásil, že príde neskôr.</w:t>
      </w:r>
      <w:r w:rsidR="00BC6E5A" w:rsidRPr="00C42E82">
        <w:t xml:space="preserve"> Predsedníčka komisie skonštatovala, že komisia je uznášania schopná.</w:t>
      </w:r>
    </w:p>
    <w:p w:rsidR="00194816" w:rsidRPr="00C42E82" w:rsidRDefault="00194816" w:rsidP="00DB5888">
      <w:pPr>
        <w:jc w:val="both"/>
      </w:pPr>
      <w:r w:rsidRPr="00C42E82">
        <w:t>Prítomní hostia: hlavná kontrolórka JUDr. Elena Krausová</w:t>
      </w:r>
      <w:r w:rsidR="003A508C" w:rsidRPr="00C42E82">
        <w:t xml:space="preserve"> a vedúca oddelenia výstavby Ing. Soňa Medvecká, PhD.</w:t>
      </w:r>
    </w:p>
    <w:p w:rsidR="00BC6E5A" w:rsidRPr="004F23B8" w:rsidRDefault="00BC6E5A" w:rsidP="00BC6E5A">
      <w:pPr>
        <w:jc w:val="both"/>
        <w:rPr>
          <w:b/>
        </w:rPr>
      </w:pPr>
    </w:p>
    <w:p w:rsidR="00BC6E5A" w:rsidRPr="004F23B8" w:rsidRDefault="00BC6E5A" w:rsidP="00744B62">
      <w:pPr>
        <w:ind w:firstLine="567"/>
        <w:jc w:val="both"/>
        <w:rPr>
          <w:b/>
          <w:color w:val="000000"/>
        </w:rPr>
      </w:pPr>
      <w:r w:rsidRPr="004F23B8">
        <w:rPr>
          <w:b/>
          <w:color w:val="000000"/>
        </w:rPr>
        <w:t xml:space="preserve"> Schválenie programu </w:t>
      </w:r>
    </w:p>
    <w:p w:rsidR="00BC6E5A" w:rsidRPr="00C42E82" w:rsidRDefault="00BC6E5A" w:rsidP="00BC6E5A">
      <w:pPr>
        <w:ind w:firstLine="708"/>
        <w:jc w:val="both"/>
        <w:rPr>
          <w:color w:val="000000" w:themeColor="text1"/>
        </w:rPr>
      </w:pPr>
      <w:r w:rsidRPr="00C42E82">
        <w:rPr>
          <w:color w:val="000000" w:themeColor="text1"/>
        </w:rPr>
        <w:t>Predsedníčka oboznámila členov komisie o programe  zasadnutia  komis</w:t>
      </w:r>
      <w:r w:rsidR="00090C26" w:rsidRPr="00C42E82">
        <w:rPr>
          <w:color w:val="000000" w:themeColor="text1"/>
        </w:rPr>
        <w:t>ie uvedenom v pozvánke zo dňa 25</w:t>
      </w:r>
      <w:r w:rsidRPr="00C42E82">
        <w:rPr>
          <w:color w:val="000000" w:themeColor="text1"/>
        </w:rPr>
        <w:t xml:space="preserve">.09.2019 </w:t>
      </w:r>
      <w:r w:rsidR="00846E23" w:rsidRPr="00C42E82">
        <w:rPr>
          <w:color w:val="000000" w:themeColor="text1"/>
        </w:rPr>
        <w:t xml:space="preserve">(príloha zápisnice) </w:t>
      </w:r>
      <w:r w:rsidRPr="00C42E82">
        <w:rPr>
          <w:color w:val="000000" w:themeColor="text1"/>
        </w:rPr>
        <w:t>a zároveň dala členom komisie možnosť program doplniť, zmeniť resp. pripomienkovať. Vzhľadom na to, že žiadny člen komisie nemal k programu pripomienky, predsedníčka navrhla o schválení predloženého programu hlasovať.</w:t>
      </w:r>
    </w:p>
    <w:p w:rsidR="00BC6E5A" w:rsidRPr="004F23B8" w:rsidRDefault="00BC6E5A" w:rsidP="00523D2A">
      <w:pPr>
        <w:ind w:firstLine="567"/>
        <w:jc w:val="both"/>
      </w:pPr>
    </w:p>
    <w:p w:rsidR="00BC6E5A" w:rsidRPr="00C42E82" w:rsidRDefault="00BC6E5A" w:rsidP="00523D2A">
      <w:pPr>
        <w:ind w:firstLine="567"/>
        <w:jc w:val="both"/>
        <w:rPr>
          <w:b/>
          <w:i/>
          <w:iCs/>
        </w:rPr>
      </w:pPr>
      <w:r w:rsidRPr="00C42E82">
        <w:rPr>
          <w:i/>
          <w:iCs/>
        </w:rPr>
        <w:t xml:space="preserve">Hlasovanie členov komisie o navrhovanom programe: </w:t>
      </w:r>
      <w:r w:rsidR="00CC0EFF" w:rsidRPr="00C42E82">
        <w:rPr>
          <w:b/>
          <w:i/>
          <w:iCs/>
        </w:rPr>
        <w:t xml:space="preserve">za - </w:t>
      </w:r>
      <w:r w:rsidR="003C3562" w:rsidRPr="00C42E82">
        <w:rPr>
          <w:b/>
          <w:i/>
          <w:iCs/>
        </w:rPr>
        <w:t>6</w:t>
      </w:r>
      <w:r w:rsidRPr="00C42E82">
        <w:rPr>
          <w:b/>
          <w:i/>
          <w:iCs/>
        </w:rPr>
        <w:t xml:space="preserve">, proti - 0, zdržal sa – 0, </w:t>
      </w:r>
    </w:p>
    <w:p w:rsidR="00BC6E5A" w:rsidRPr="00C42E82" w:rsidRDefault="00BC6E5A" w:rsidP="00523D2A">
      <w:pPr>
        <w:ind w:firstLine="567"/>
        <w:jc w:val="both"/>
      </w:pPr>
      <w:r w:rsidRPr="00C42E82">
        <w:t>Predsedníčka komisie skonštatovala, že komisia sa bude riadiť navrhnutým programom.</w:t>
      </w:r>
    </w:p>
    <w:p w:rsidR="00DB5888" w:rsidRPr="00C42E82" w:rsidRDefault="00DB5888" w:rsidP="00523D2A">
      <w:pPr>
        <w:ind w:firstLine="567"/>
        <w:jc w:val="both"/>
      </w:pPr>
    </w:p>
    <w:p w:rsidR="00BC6E5A" w:rsidRPr="00C42E82" w:rsidRDefault="00DB5888" w:rsidP="00BC6E5A">
      <w:pPr>
        <w:jc w:val="both"/>
      </w:pPr>
      <w:r w:rsidRPr="00C42E82">
        <w:t>Prišla Ing. Janka Pisarčíková</w:t>
      </w:r>
    </w:p>
    <w:p w:rsidR="00DB5888" w:rsidRPr="004F23B8" w:rsidRDefault="00DB5888" w:rsidP="00BC6E5A">
      <w:pPr>
        <w:jc w:val="both"/>
        <w:rPr>
          <w:color w:val="0070C0"/>
        </w:rPr>
      </w:pPr>
    </w:p>
    <w:p w:rsidR="00BC6E5A" w:rsidRPr="004F23B8" w:rsidRDefault="00E52383" w:rsidP="00744B62">
      <w:pPr>
        <w:ind w:firstLine="567"/>
        <w:jc w:val="both"/>
        <w:rPr>
          <w:b/>
        </w:rPr>
      </w:pPr>
      <w:r w:rsidRPr="004F23B8">
        <w:rPr>
          <w:b/>
          <w:color w:val="000000"/>
        </w:rPr>
        <w:t>K bodu 2</w:t>
      </w:r>
      <w:r w:rsidR="00BC6E5A" w:rsidRPr="004F23B8">
        <w:rPr>
          <w:b/>
          <w:color w:val="000000"/>
        </w:rPr>
        <w:t xml:space="preserve"> – </w:t>
      </w:r>
      <w:r w:rsidRPr="004F23B8">
        <w:rPr>
          <w:b/>
          <w:color w:val="000000"/>
        </w:rPr>
        <w:t>Návrh a pripravenosť investičných akcií na rok 2020 a na nasledujúce</w:t>
      </w:r>
      <w:r w:rsidRPr="004F23B8">
        <w:rPr>
          <w:b/>
        </w:rPr>
        <w:t xml:space="preserve"> programové obdobie.</w:t>
      </w:r>
    </w:p>
    <w:p w:rsidR="00F37CF2" w:rsidRPr="00C42E82" w:rsidRDefault="00583B8C" w:rsidP="001D790C">
      <w:pPr>
        <w:spacing w:after="120" w:line="259" w:lineRule="auto"/>
        <w:ind w:firstLine="708"/>
        <w:jc w:val="both"/>
      </w:pPr>
      <w:r w:rsidRPr="00C42E82">
        <w:t xml:space="preserve">Vedúca odd. výstavby </w:t>
      </w:r>
      <w:r w:rsidR="00DB5888" w:rsidRPr="00C42E82">
        <w:t>Ing.</w:t>
      </w:r>
      <w:r w:rsidRPr="00C42E82">
        <w:t xml:space="preserve"> Medvecká predstavila návrh kapitálových výdavkov mesta Námestovo na roky 2020–2022.</w:t>
      </w:r>
      <w:r w:rsidR="00FA12C8" w:rsidRPr="00C42E82">
        <w:t xml:space="preserve"> Pri kapitole „doprava“ predsedníčka komisie </w:t>
      </w:r>
      <w:r w:rsidR="003C3562" w:rsidRPr="00C42E82">
        <w:t xml:space="preserve">požiadala vedúcu oddelenia výstavby, aby sa pri zahrnutí </w:t>
      </w:r>
      <w:r w:rsidR="00A33CA8" w:rsidRPr="00C42E82">
        <w:t>miestnych komunikácií</w:t>
      </w:r>
      <w:r w:rsidR="003C3562" w:rsidRPr="00C42E82">
        <w:t xml:space="preserve"> do </w:t>
      </w:r>
      <w:r w:rsidR="00FA12C8" w:rsidRPr="00C42E82">
        <w:t>rozpočt</w:t>
      </w:r>
      <w:r w:rsidR="003C3562" w:rsidRPr="00C42E82">
        <w:t>u</w:t>
      </w:r>
      <w:r w:rsidR="00FA12C8" w:rsidRPr="00C42E82">
        <w:t xml:space="preserve"> </w:t>
      </w:r>
      <w:r w:rsidR="00A33CA8" w:rsidRPr="00C42E82">
        <w:t>presne</w:t>
      </w:r>
      <w:r w:rsidR="00FA12C8" w:rsidRPr="00C42E82">
        <w:t xml:space="preserve"> </w:t>
      </w:r>
      <w:r w:rsidR="003C3562" w:rsidRPr="00C42E82">
        <w:t xml:space="preserve">uvádzalo, či ide o </w:t>
      </w:r>
      <w:r w:rsidR="00FA12C8" w:rsidRPr="00C42E82">
        <w:t>rekonštrukci</w:t>
      </w:r>
      <w:r w:rsidR="00F61C74" w:rsidRPr="00C42E82">
        <w:t>u</w:t>
      </w:r>
      <w:r w:rsidR="00FA12C8" w:rsidRPr="00C42E82">
        <w:t xml:space="preserve"> a</w:t>
      </w:r>
      <w:r w:rsidR="00F61C74" w:rsidRPr="00C42E82">
        <w:t>lebo</w:t>
      </w:r>
      <w:r w:rsidR="00976B59" w:rsidRPr="00C42E82">
        <w:t> </w:t>
      </w:r>
      <w:r w:rsidR="00FA12C8" w:rsidRPr="00C42E82">
        <w:t>oprav</w:t>
      </w:r>
      <w:r w:rsidR="00F61C74" w:rsidRPr="00C42E82">
        <w:t>u</w:t>
      </w:r>
      <w:r w:rsidR="001D790C" w:rsidRPr="00C42E82">
        <w:t xml:space="preserve">, </w:t>
      </w:r>
      <w:r w:rsidR="00A33CA8" w:rsidRPr="00C42E82">
        <w:t xml:space="preserve">aby </w:t>
      </w:r>
      <w:r w:rsidR="00FA12C8" w:rsidRPr="00C42E82">
        <w:t xml:space="preserve">poslanci </w:t>
      </w:r>
      <w:r w:rsidR="003C3562" w:rsidRPr="00C42E82">
        <w:t xml:space="preserve">poznali rozsah </w:t>
      </w:r>
      <w:r w:rsidR="00F61C74" w:rsidRPr="00C42E82">
        <w:t xml:space="preserve">schvaľovaných </w:t>
      </w:r>
      <w:r w:rsidR="003C3562" w:rsidRPr="00C42E82">
        <w:t>stavebných prác</w:t>
      </w:r>
      <w:r w:rsidR="001D790C" w:rsidRPr="00C42E82">
        <w:t>.</w:t>
      </w:r>
      <w:r w:rsidR="00A33CA8" w:rsidRPr="00C42E82">
        <w:t xml:space="preserve"> </w:t>
      </w:r>
      <w:r w:rsidR="003A248B" w:rsidRPr="00C42E82">
        <w:t xml:space="preserve">V súvislosti s otázkou pána </w:t>
      </w:r>
      <w:proofErr w:type="spellStart"/>
      <w:r w:rsidR="003A248B" w:rsidRPr="00C42E82">
        <w:t>Hucíka</w:t>
      </w:r>
      <w:proofErr w:type="spellEnd"/>
      <w:r w:rsidR="003A248B" w:rsidRPr="00C42E82">
        <w:t xml:space="preserve"> </w:t>
      </w:r>
      <w:r w:rsidR="001D790C" w:rsidRPr="00C42E82">
        <w:t>o</w:t>
      </w:r>
      <w:r w:rsidR="003A248B" w:rsidRPr="00C42E82">
        <w:t xml:space="preserve"> vybudovanie dažďovej kanal</w:t>
      </w:r>
      <w:r w:rsidR="004509F6" w:rsidRPr="00C42E82">
        <w:t>i</w:t>
      </w:r>
      <w:r w:rsidR="003A248B" w:rsidRPr="00C42E82">
        <w:t>zácie</w:t>
      </w:r>
      <w:r w:rsidR="005C4C3A" w:rsidRPr="00C42E82">
        <w:t xml:space="preserve"> na </w:t>
      </w:r>
      <w:proofErr w:type="spellStart"/>
      <w:r w:rsidR="005C4C3A" w:rsidRPr="00C42E82">
        <w:t>Poľanovej</w:t>
      </w:r>
      <w:proofErr w:type="spellEnd"/>
      <w:r w:rsidR="005C4C3A" w:rsidRPr="00C42E82">
        <w:t xml:space="preserve"> ulici</w:t>
      </w:r>
      <w:r w:rsidR="003A248B" w:rsidRPr="00C42E82">
        <w:t xml:space="preserve"> predsedníčka komisie </w:t>
      </w:r>
      <w:r w:rsidR="001D790C" w:rsidRPr="00C42E82">
        <w:t>navrhla</w:t>
      </w:r>
      <w:r w:rsidR="003A248B" w:rsidRPr="00C42E82">
        <w:t>, že ak by bola možnosť, tak by sa mesto malo zapojiť do projektov súvisiacich s </w:t>
      </w:r>
      <w:proofErr w:type="spellStart"/>
      <w:r w:rsidR="003A248B" w:rsidRPr="00C42E82">
        <w:t>vodozádržnými</w:t>
      </w:r>
      <w:proofErr w:type="spellEnd"/>
      <w:r w:rsidR="003A248B" w:rsidRPr="00C42E82">
        <w:t xml:space="preserve"> opatreniami </w:t>
      </w:r>
      <w:r w:rsidR="001D790C" w:rsidRPr="00C42E82">
        <w:t xml:space="preserve">vrátane </w:t>
      </w:r>
      <w:r w:rsidR="003A248B" w:rsidRPr="00C42E82">
        <w:t>zelený</w:t>
      </w:r>
      <w:r w:rsidR="001D790C" w:rsidRPr="00C42E82">
        <w:t>ch</w:t>
      </w:r>
      <w:r w:rsidR="003A248B" w:rsidRPr="00C42E82">
        <w:t xml:space="preserve"> str</w:t>
      </w:r>
      <w:r w:rsidR="001D790C" w:rsidRPr="00C42E82">
        <w:t>i</w:t>
      </w:r>
      <w:r w:rsidR="003A248B" w:rsidRPr="00C42E82">
        <w:t>ech na verejn</w:t>
      </w:r>
      <w:r w:rsidR="004509F6" w:rsidRPr="00C42E82">
        <w:t>ých budovác</w:t>
      </w:r>
      <w:r w:rsidR="00C42E82">
        <w:t xml:space="preserve">h. </w:t>
      </w:r>
      <w:r w:rsidR="00DA6F93" w:rsidRPr="00C42E82">
        <w:t xml:space="preserve">Predsedníčka komisie </w:t>
      </w:r>
      <w:r w:rsidR="001D790C" w:rsidRPr="00C42E82">
        <w:t xml:space="preserve">ďalej </w:t>
      </w:r>
      <w:r w:rsidR="00DA6F93" w:rsidRPr="00C42E82">
        <w:t>navrhla aby sa položka v kapitole doprava - „Rekonštrukcia ulice Mlynská“ (55 000 €) pr</w:t>
      </w:r>
      <w:r w:rsidR="00F37CF2" w:rsidRPr="00C42E82">
        <w:t xml:space="preserve">esunula z roku 2021 na rok 2020. </w:t>
      </w:r>
      <w:r w:rsidR="001D790C" w:rsidRPr="00C42E82">
        <w:t>H</w:t>
      </w:r>
      <w:r w:rsidR="00F37CF2" w:rsidRPr="00C42E82">
        <w:t>lasova</w:t>
      </w:r>
      <w:r w:rsidR="001D790C" w:rsidRPr="00C42E82">
        <w:t>lo sa</w:t>
      </w:r>
      <w:r w:rsidR="00F37CF2" w:rsidRPr="00C42E82">
        <w:t xml:space="preserve"> o návrhu v nasledovnom znení:</w:t>
      </w:r>
    </w:p>
    <w:p w:rsidR="00F37CF2" w:rsidRPr="004F23B8" w:rsidRDefault="00F37CF2" w:rsidP="00744B62">
      <w:pPr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zastupiteľstvu:</w:t>
      </w:r>
    </w:p>
    <w:p w:rsidR="00F37CF2" w:rsidRPr="004F23B8" w:rsidRDefault="00F37CF2" w:rsidP="00F61C74">
      <w:pPr>
        <w:pStyle w:val="Odsekzoznamu"/>
        <w:numPr>
          <w:ilvl w:val="0"/>
          <w:numId w:val="7"/>
        </w:numPr>
        <w:ind w:left="426" w:hanging="426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zaradiť investičnú akciu „Komplexná rekonštrukcia ul. Mlynská od križovatky s ul. Štefánikova po potok Klinec“ do rozpočtu už na rok 2020, pričom upozorňuje, že táto rekonštrukcia musí zahŕňať aj nové napojenie/-</w:t>
      </w:r>
      <w:proofErr w:type="spellStart"/>
      <w:r w:rsidRPr="004F23B8">
        <w:rPr>
          <w:i/>
          <w:iCs/>
          <w:sz w:val="24"/>
          <w:szCs w:val="24"/>
          <w:lang w:val="sk-SK"/>
        </w:rPr>
        <w:t>nia</w:t>
      </w:r>
      <w:proofErr w:type="spellEnd"/>
      <w:r w:rsidRPr="004F23B8">
        <w:rPr>
          <w:i/>
          <w:iCs/>
          <w:sz w:val="24"/>
          <w:szCs w:val="24"/>
          <w:lang w:val="sk-SK"/>
        </w:rPr>
        <w:t xml:space="preserve"> verejnej kanalizácie, aby nedochádzalo k vypúšťaniu odpadových vôd do potoka Klinec a tým k poškodzovaniu životného prostredia,</w:t>
      </w:r>
    </w:p>
    <w:p w:rsidR="00F37CF2" w:rsidRPr="004F23B8" w:rsidRDefault="00F37CF2" w:rsidP="00F61C74">
      <w:pPr>
        <w:pStyle w:val="Odsekzoznamu"/>
        <w:numPr>
          <w:ilvl w:val="0"/>
          <w:numId w:val="7"/>
        </w:numPr>
        <w:ind w:left="426" w:hanging="426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ako súčasť rekonštrukcie zahrnúť aj vybudovanie chodníka v časti od križovatky (</w:t>
      </w:r>
      <w:proofErr w:type="spellStart"/>
      <w:r w:rsidRPr="004F23B8">
        <w:rPr>
          <w:i/>
          <w:iCs/>
          <w:sz w:val="24"/>
          <w:szCs w:val="24"/>
          <w:lang w:val="sk-SK"/>
        </w:rPr>
        <w:t>parc</w:t>
      </w:r>
      <w:proofErr w:type="spellEnd"/>
      <w:r w:rsidRPr="004F23B8">
        <w:rPr>
          <w:i/>
          <w:iCs/>
          <w:sz w:val="24"/>
          <w:szCs w:val="24"/>
          <w:lang w:val="sk-SK"/>
        </w:rPr>
        <w:t>. CKN 309/2)</w:t>
      </w:r>
    </w:p>
    <w:p w:rsidR="004C686B" w:rsidRPr="004F23B8" w:rsidRDefault="004C686B" w:rsidP="004C686B">
      <w:pPr>
        <w:pStyle w:val="Odsekzoznamu"/>
        <w:rPr>
          <w:i/>
          <w:iCs/>
          <w:sz w:val="24"/>
          <w:szCs w:val="24"/>
          <w:lang w:val="sk-SK"/>
        </w:rPr>
      </w:pPr>
    </w:p>
    <w:p w:rsidR="004C686B" w:rsidRPr="004F23B8" w:rsidRDefault="004C686B" w:rsidP="004C686B">
      <w:pPr>
        <w:rPr>
          <w:b/>
        </w:rPr>
      </w:pPr>
      <w:r w:rsidRPr="004F23B8">
        <w:t xml:space="preserve">Hlasovanie: </w:t>
      </w:r>
      <w:r w:rsidRPr="004F23B8">
        <w:rPr>
          <w:b/>
        </w:rPr>
        <w:t>za</w:t>
      </w:r>
      <w:r w:rsidR="005B728D" w:rsidRPr="004F23B8">
        <w:rPr>
          <w:b/>
        </w:rPr>
        <w:t xml:space="preserve"> -</w:t>
      </w:r>
      <w:r w:rsidRPr="004F23B8">
        <w:rPr>
          <w:b/>
        </w:rPr>
        <w:t xml:space="preserve"> 6, proti - 1, zdržal sa – 0</w:t>
      </w:r>
      <w:r w:rsidR="00D650E3" w:rsidRPr="004F23B8">
        <w:rPr>
          <w:b/>
        </w:rPr>
        <w:t>, nehlasoval - 0</w:t>
      </w:r>
    </w:p>
    <w:p w:rsidR="004C686B" w:rsidRPr="004F23B8" w:rsidRDefault="004C686B" w:rsidP="0053284D">
      <w:pPr>
        <w:rPr>
          <w:b/>
          <w:iCs/>
        </w:rPr>
      </w:pPr>
      <w:r w:rsidRPr="004F23B8">
        <w:rPr>
          <w:b/>
          <w:iCs/>
        </w:rPr>
        <w:t>Uznesenie č. 8/2019-1 bolo schválené</w:t>
      </w:r>
    </w:p>
    <w:p w:rsidR="004C686B" w:rsidRPr="004F23B8" w:rsidRDefault="004C686B" w:rsidP="004C686B">
      <w:pPr>
        <w:pStyle w:val="Odsekzoznamu"/>
        <w:rPr>
          <w:i/>
          <w:iCs/>
          <w:lang w:val="sk-SK"/>
        </w:rPr>
      </w:pPr>
    </w:p>
    <w:p w:rsidR="00983B16" w:rsidRPr="00C42E82" w:rsidRDefault="00F13D2B" w:rsidP="00846E23">
      <w:pPr>
        <w:spacing w:after="120" w:line="259" w:lineRule="auto"/>
        <w:ind w:firstLine="708"/>
        <w:jc w:val="both"/>
      </w:pPr>
      <w:r w:rsidRPr="00C42E82">
        <w:t xml:space="preserve">Keďže návrh investičných akcií mestského úradu obsahoval </w:t>
      </w:r>
      <w:r w:rsidR="002A0B7F" w:rsidRPr="00C42E82">
        <w:t xml:space="preserve">prevažne </w:t>
      </w:r>
      <w:r w:rsidRPr="00C42E82">
        <w:t>iba opravy ciest, ďalej sa komisia venovala investičný</w:t>
      </w:r>
      <w:r w:rsidR="002A0B7F" w:rsidRPr="00C42E82">
        <w:t>m</w:t>
      </w:r>
      <w:r w:rsidRPr="00C42E82">
        <w:t xml:space="preserve"> akci</w:t>
      </w:r>
      <w:r w:rsidR="002A0B7F" w:rsidRPr="00C42E82">
        <w:t>ám</w:t>
      </w:r>
      <w:r w:rsidRPr="00C42E82">
        <w:t>, ktoré navrh</w:t>
      </w:r>
      <w:r w:rsidR="002A0B7F" w:rsidRPr="00C42E82">
        <w:t>ujú zaradiť do rozpočtu</w:t>
      </w:r>
      <w:r w:rsidRPr="00C42E82">
        <w:t xml:space="preserve"> poslanci, občania a členovia komisie. </w:t>
      </w:r>
      <w:r w:rsidR="00F37CF2" w:rsidRPr="00C42E82">
        <w:t xml:space="preserve"> </w:t>
      </w:r>
      <w:r w:rsidR="00983B16" w:rsidRPr="00C42E82">
        <w:t xml:space="preserve">Ing. Kurtulík navrhol cestné prepojenie medzi ulicou Ľ. Štúra a Lazovou. Na túto tému bola členmi komisie vedená diskusia. </w:t>
      </w:r>
      <w:r w:rsidR="00846E23" w:rsidRPr="00C42E82">
        <w:t>Ing.</w:t>
      </w:r>
      <w:r w:rsidR="00983B16" w:rsidRPr="00C42E82">
        <w:t xml:space="preserve"> Pisarčíková </w:t>
      </w:r>
      <w:r w:rsidR="00846E23" w:rsidRPr="00C42E82">
        <w:t>vyjadrila názor</w:t>
      </w:r>
      <w:r w:rsidR="00983B16" w:rsidRPr="00C42E82">
        <w:t>, že týmto úsekom je cesta nereálna a</w:t>
      </w:r>
      <w:r w:rsidR="00846E23" w:rsidRPr="00C42E82">
        <w:t> navrhla riešiť tu</w:t>
      </w:r>
      <w:r w:rsidR="00983B16" w:rsidRPr="00C42E82">
        <w:t xml:space="preserve"> len chodník</w:t>
      </w:r>
      <w:r w:rsidR="002A0B7F" w:rsidRPr="00C42E82">
        <w:t>,</w:t>
      </w:r>
      <w:r w:rsidR="00983B16" w:rsidRPr="00C42E82">
        <w:t xml:space="preserve"> resp. schody.</w:t>
      </w:r>
      <w:r w:rsidR="00846E23" w:rsidRPr="00C42E82">
        <w:t xml:space="preserve"> Komisia hlasovala </w:t>
      </w:r>
      <w:r w:rsidR="00983B16" w:rsidRPr="00C42E82">
        <w:t>o návrhu v nasledovnom znení:</w:t>
      </w:r>
    </w:p>
    <w:p w:rsidR="006E3509" w:rsidRPr="004F23B8" w:rsidRDefault="00983B16" w:rsidP="00744B62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 zahrnúť do rozpočtu na r. 2020</w:t>
      </w:r>
      <w:r w:rsidR="0053284D" w:rsidRPr="004F23B8">
        <w:rPr>
          <w:i/>
          <w:iCs/>
        </w:rPr>
        <w:t xml:space="preserve"> </w:t>
      </w:r>
    </w:p>
    <w:p w:rsidR="00983B16" w:rsidRPr="002A0B7F" w:rsidRDefault="0053284D" w:rsidP="002A0B7F">
      <w:pPr>
        <w:tabs>
          <w:tab w:val="left" w:pos="1418"/>
        </w:tabs>
        <w:rPr>
          <w:i/>
          <w:iCs/>
        </w:rPr>
      </w:pPr>
      <w:r w:rsidRPr="002A0B7F">
        <w:rPr>
          <w:i/>
          <w:iCs/>
        </w:rPr>
        <w:t>spracovanie štúdie prepojenia ul. Ľ. Štúra</w:t>
      </w:r>
      <w:r w:rsidR="006E3509" w:rsidRPr="002A0B7F">
        <w:rPr>
          <w:i/>
          <w:iCs/>
        </w:rPr>
        <w:t xml:space="preserve"> so Saleziánmi</w:t>
      </w:r>
      <w:r w:rsidRPr="002A0B7F">
        <w:rPr>
          <w:i/>
          <w:iCs/>
        </w:rPr>
        <w:t>.</w:t>
      </w:r>
    </w:p>
    <w:p w:rsidR="00DE077A" w:rsidRPr="004F23B8" w:rsidRDefault="00DE077A" w:rsidP="00983B16">
      <w:pPr>
        <w:tabs>
          <w:tab w:val="left" w:pos="1418"/>
        </w:tabs>
        <w:rPr>
          <w:i/>
          <w:iCs/>
        </w:rPr>
      </w:pPr>
    </w:p>
    <w:p w:rsidR="00DE077A" w:rsidRPr="004F23B8" w:rsidRDefault="00DE077A" w:rsidP="00DE077A">
      <w:pPr>
        <w:rPr>
          <w:b/>
        </w:rPr>
      </w:pPr>
      <w:r w:rsidRPr="004F23B8">
        <w:t xml:space="preserve">Hlasovanie: </w:t>
      </w:r>
      <w:r w:rsidRPr="004F23B8">
        <w:rPr>
          <w:b/>
        </w:rPr>
        <w:t>za</w:t>
      </w:r>
      <w:r w:rsidR="005B728D" w:rsidRPr="004F23B8">
        <w:rPr>
          <w:b/>
        </w:rPr>
        <w:t xml:space="preserve"> -</w:t>
      </w:r>
      <w:r w:rsidRPr="004F23B8">
        <w:rPr>
          <w:b/>
        </w:rPr>
        <w:t xml:space="preserve"> 7, </w:t>
      </w:r>
      <w:r w:rsidR="00CC0EFF" w:rsidRPr="004F23B8">
        <w:rPr>
          <w:b/>
        </w:rPr>
        <w:t>proti - 0</w:t>
      </w:r>
      <w:r w:rsidRPr="004F23B8">
        <w:rPr>
          <w:b/>
        </w:rPr>
        <w:t>, zdržal sa – 0</w:t>
      </w:r>
      <w:r w:rsidR="00D650E3" w:rsidRPr="004F23B8">
        <w:rPr>
          <w:b/>
        </w:rPr>
        <w:t>, nehlasoval - 0</w:t>
      </w:r>
    </w:p>
    <w:p w:rsidR="00DE077A" w:rsidRPr="004F23B8" w:rsidRDefault="00DE077A" w:rsidP="00DE077A">
      <w:pPr>
        <w:rPr>
          <w:b/>
          <w:iCs/>
        </w:rPr>
      </w:pPr>
      <w:r w:rsidRPr="004F23B8">
        <w:rPr>
          <w:b/>
          <w:iCs/>
        </w:rPr>
        <w:t>Uznesenie č. 8/2019-2 bolo schválené</w:t>
      </w:r>
    </w:p>
    <w:p w:rsidR="00983B16" w:rsidRPr="004F23B8" w:rsidRDefault="00983B16" w:rsidP="0053284D">
      <w:pPr>
        <w:tabs>
          <w:tab w:val="left" w:pos="1418"/>
        </w:tabs>
        <w:rPr>
          <w:i/>
          <w:iCs/>
        </w:rPr>
      </w:pPr>
    </w:p>
    <w:p w:rsidR="00DE077A" w:rsidRPr="00C42E82" w:rsidRDefault="008B340E" w:rsidP="00744B62">
      <w:pPr>
        <w:tabs>
          <w:tab w:val="left" w:pos="1418"/>
        </w:tabs>
        <w:ind w:firstLine="567"/>
        <w:jc w:val="both"/>
        <w:rPr>
          <w:iCs/>
        </w:rPr>
      </w:pPr>
      <w:r w:rsidRPr="004F23B8">
        <w:rPr>
          <w:iCs/>
        </w:rPr>
        <w:t xml:space="preserve"> </w:t>
      </w:r>
      <w:r w:rsidR="00DE077A" w:rsidRPr="004F23B8">
        <w:rPr>
          <w:iCs/>
        </w:rPr>
        <w:t xml:space="preserve">Ing. Pisarčíková informovala, že v Námestove sú evidované dve nelegálne skládky odpadov, s ktorými sa niekoľko rokov nič nerobí. Nachádzajú sa pri sídlisku Brehy a pri „Sv. Jánovi“. Obe sa nachádzajú na súkromných pozemkoch. Následne bola vedená diskusia na tému zberného dvora a čiernych </w:t>
      </w:r>
      <w:r w:rsidR="00DE077A" w:rsidRPr="00C42E82">
        <w:rPr>
          <w:iCs/>
        </w:rPr>
        <w:t>skládok</w:t>
      </w:r>
      <w:r w:rsidR="00CE625E" w:rsidRPr="00C42E82">
        <w:rPr>
          <w:iCs/>
        </w:rPr>
        <w:t>, z ktorej vzišiel nasledovný návrh uznesenia:</w:t>
      </w:r>
    </w:p>
    <w:p w:rsidR="00DE077A" w:rsidRPr="004F23B8" w:rsidRDefault="00DE077A" w:rsidP="00DE077A">
      <w:pPr>
        <w:tabs>
          <w:tab w:val="left" w:pos="1418"/>
        </w:tabs>
        <w:jc w:val="both"/>
        <w:rPr>
          <w:iCs/>
        </w:rPr>
      </w:pPr>
    </w:p>
    <w:p w:rsidR="00DE077A" w:rsidRPr="004F23B8" w:rsidRDefault="00DE077A" w:rsidP="00DE077A">
      <w:pPr>
        <w:tabs>
          <w:tab w:val="left" w:pos="1418"/>
        </w:tabs>
        <w:jc w:val="both"/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 vyčleniť na r. 2020 finančné prostriedky na likvidáciu nelegálnych skládok a rozšíriť otváracie hodiny zberného dvora počas týždňa aj v priebehu kalendárneho roka (celoročná prevádzka).</w:t>
      </w:r>
    </w:p>
    <w:p w:rsidR="00CE625E" w:rsidRPr="004F23B8" w:rsidRDefault="00CE625E" w:rsidP="00983B16"/>
    <w:p w:rsidR="00983B16" w:rsidRPr="004F23B8" w:rsidRDefault="00983B16" w:rsidP="00983B16">
      <w:pPr>
        <w:rPr>
          <w:b/>
        </w:rPr>
      </w:pPr>
      <w:r w:rsidRPr="004F23B8">
        <w:t xml:space="preserve">Hlasovanie: </w:t>
      </w:r>
      <w:r w:rsidRPr="004F23B8">
        <w:rPr>
          <w:b/>
        </w:rPr>
        <w:t>za</w:t>
      </w:r>
      <w:r w:rsidR="005B728D" w:rsidRPr="004F23B8">
        <w:rPr>
          <w:b/>
        </w:rPr>
        <w:t xml:space="preserve"> -</w:t>
      </w:r>
      <w:r w:rsidRPr="004F23B8">
        <w:rPr>
          <w:b/>
        </w:rPr>
        <w:t xml:space="preserve"> 7, </w:t>
      </w:r>
      <w:r w:rsidR="00CC0EFF" w:rsidRPr="004F23B8">
        <w:rPr>
          <w:b/>
        </w:rPr>
        <w:t>proti - 0</w:t>
      </w:r>
      <w:r w:rsidRPr="004F23B8">
        <w:rPr>
          <w:b/>
        </w:rPr>
        <w:t>, zdržal sa – 0</w:t>
      </w:r>
      <w:r w:rsidR="00D650E3" w:rsidRPr="004F23B8">
        <w:rPr>
          <w:b/>
        </w:rPr>
        <w:t>, nehlasoval - 0</w:t>
      </w:r>
    </w:p>
    <w:p w:rsidR="00983B16" w:rsidRPr="004F23B8" w:rsidRDefault="00983B16" w:rsidP="00983B16">
      <w:pPr>
        <w:rPr>
          <w:b/>
          <w:iCs/>
        </w:rPr>
      </w:pPr>
      <w:r w:rsidRPr="004F23B8">
        <w:rPr>
          <w:b/>
          <w:iCs/>
        </w:rPr>
        <w:t>Uznesenie č. 8</w:t>
      </w:r>
      <w:r w:rsidR="00DE077A" w:rsidRPr="004F23B8">
        <w:rPr>
          <w:b/>
          <w:iCs/>
        </w:rPr>
        <w:t>/2019-3</w:t>
      </w:r>
      <w:r w:rsidRPr="004F23B8">
        <w:rPr>
          <w:b/>
          <w:iCs/>
        </w:rPr>
        <w:t xml:space="preserve"> bolo schválené</w:t>
      </w:r>
    </w:p>
    <w:p w:rsidR="00983B16" w:rsidRPr="004F23B8" w:rsidRDefault="00983B16" w:rsidP="00983B16">
      <w:pPr>
        <w:rPr>
          <w:b/>
          <w:iCs/>
        </w:rPr>
      </w:pPr>
    </w:p>
    <w:p w:rsidR="00983B16" w:rsidRPr="00C42E82" w:rsidRDefault="0075522B" w:rsidP="00983B16">
      <w:pPr>
        <w:spacing w:line="259" w:lineRule="auto"/>
        <w:ind w:left="360"/>
        <w:rPr>
          <w:iCs/>
        </w:rPr>
      </w:pPr>
      <w:r w:rsidRPr="00C42E82">
        <w:rPr>
          <w:iCs/>
        </w:rPr>
        <w:t xml:space="preserve">Prišiel Ing. </w:t>
      </w:r>
      <w:r w:rsidR="00194816" w:rsidRPr="00C42E82">
        <w:rPr>
          <w:iCs/>
        </w:rPr>
        <w:t xml:space="preserve">Jaroslav </w:t>
      </w:r>
      <w:proofErr w:type="spellStart"/>
      <w:r w:rsidRPr="00C42E82">
        <w:rPr>
          <w:iCs/>
        </w:rPr>
        <w:t>Genšor</w:t>
      </w:r>
      <w:proofErr w:type="spellEnd"/>
    </w:p>
    <w:p w:rsidR="0075522B" w:rsidRPr="004F23B8" w:rsidRDefault="0075522B" w:rsidP="00983B16">
      <w:pPr>
        <w:spacing w:line="259" w:lineRule="auto"/>
        <w:ind w:left="360"/>
        <w:rPr>
          <w:i/>
          <w:iCs/>
        </w:rPr>
      </w:pPr>
    </w:p>
    <w:p w:rsidR="002105F7" w:rsidRPr="00C42E82" w:rsidRDefault="008B340E" w:rsidP="00744B62">
      <w:pPr>
        <w:spacing w:after="120" w:line="259" w:lineRule="auto"/>
        <w:ind w:firstLine="567"/>
        <w:jc w:val="both"/>
      </w:pPr>
      <w:r w:rsidRPr="00C42E82">
        <w:t>Ďalšou témou</w:t>
      </w:r>
      <w:r w:rsidR="004F23B8" w:rsidRPr="00C42E82">
        <w:t>,</w:t>
      </w:r>
      <w:r w:rsidRPr="00C42E82">
        <w:t xml:space="preserve"> ktorou sa komisia zaoberala</w:t>
      </w:r>
      <w:r w:rsidR="004F23B8" w:rsidRPr="00C42E82">
        <w:t>,</w:t>
      </w:r>
      <w:r w:rsidRPr="00C42E82">
        <w:t xml:space="preserve"> bola žiadosť pána </w:t>
      </w:r>
      <w:proofErr w:type="spellStart"/>
      <w:r w:rsidRPr="00C42E82">
        <w:t>Jankuliaka</w:t>
      </w:r>
      <w:proofErr w:type="spellEnd"/>
      <w:r w:rsidR="00F1037C" w:rsidRPr="00C42E82">
        <w:t xml:space="preserve"> zastupujúceho skupinu obyvateľov sídliska na ulici Červeného kríža, ktorí žiadajú zahrnúť do rozpočtu úpravu parkovania, verejného osvetlenia a stojiská na smetné koše pri ich bytových domoch</w:t>
      </w:r>
      <w:r w:rsidRPr="00C42E82">
        <w:t xml:space="preserve">. Pán </w:t>
      </w:r>
      <w:proofErr w:type="spellStart"/>
      <w:r w:rsidRPr="00C42E82">
        <w:t>Jankuliak</w:t>
      </w:r>
      <w:proofErr w:type="spellEnd"/>
      <w:r w:rsidR="00F1037C" w:rsidRPr="00C42E82">
        <w:t>, ktorý bol na rokovaní prítomný,</w:t>
      </w:r>
      <w:r w:rsidRPr="00C42E82">
        <w:t xml:space="preserve"> </w:t>
      </w:r>
      <w:r w:rsidR="00F1037C" w:rsidRPr="00C42E82">
        <w:t xml:space="preserve">podrobnejšie </w:t>
      </w:r>
      <w:r w:rsidRPr="00C42E82">
        <w:t>oboznámil členov komisie s</w:t>
      </w:r>
      <w:r w:rsidR="00F1037C" w:rsidRPr="00C42E82">
        <w:t> návrhom</w:t>
      </w:r>
      <w:r w:rsidRPr="00C42E82">
        <w:t>.</w:t>
      </w:r>
      <w:r w:rsidR="000F7834" w:rsidRPr="00C42E82">
        <w:t xml:space="preserve"> </w:t>
      </w:r>
      <w:r w:rsidR="00F1037C" w:rsidRPr="00C42E82">
        <w:t>K tejto žiadosti komisia hlasovala o nasledujúcom uznesení:</w:t>
      </w:r>
    </w:p>
    <w:p w:rsidR="00285FA4" w:rsidRPr="004F23B8" w:rsidRDefault="00285FA4" w:rsidP="00744B62">
      <w:pPr>
        <w:spacing w:after="120" w:line="259" w:lineRule="auto"/>
        <w:ind w:firstLine="567"/>
        <w:jc w:val="both"/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 zahrnúť do rozpočtu vybudovanie krytých stanovísk na nádoby na komunálny odpad a opravu verejného osvetlenia na sídlisku ČK, zároveň odporúča obnoviť tu vodorovné dopravné značenie.</w:t>
      </w:r>
    </w:p>
    <w:p w:rsidR="00285FA4" w:rsidRPr="00C42E82" w:rsidRDefault="00285FA4" w:rsidP="00285FA4">
      <w:pPr>
        <w:rPr>
          <w:b/>
        </w:rPr>
      </w:pPr>
      <w:r w:rsidRPr="00C42E82">
        <w:t xml:space="preserve">Hlasovanie: </w:t>
      </w:r>
      <w:r w:rsidR="0075522B" w:rsidRPr="00C42E82">
        <w:rPr>
          <w:b/>
        </w:rPr>
        <w:t xml:space="preserve">za </w:t>
      </w:r>
      <w:r w:rsidR="005B728D" w:rsidRPr="00C42E82">
        <w:rPr>
          <w:b/>
        </w:rPr>
        <w:t>7</w:t>
      </w:r>
      <w:r w:rsidRPr="00C42E82">
        <w:rPr>
          <w:b/>
        </w:rPr>
        <w:t xml:space="preserve">, </w:t>
      </w:r>
      <w:r w:rsidR="0075522B" w:rsidRPr="00C42E82">
        <w:rPr>
          <w:b/>
        </w:rPr>
        <w:t>proti - 0</w:t>
      </w:r>
      <w:r w:rsidRPr="00C42E82">
        <w:rPr>
          <w:b/>
        </w:rPr>
        <w:t>, zdržal sa – 0</w:t>
      </w:r>
      <w:r w:rsidR="005B728D" w:rsidRPr="00C42E82">
        <w:rPr>
          <w:b/>
        </w:rPr>
        <w:t>, nehlasoval - 1</w:t>
      </w:r>
    </w:p>
    <w:p w:rsidR="00285FA4" w:rsidRPr="00C42E82" w:rsidRDefault="00285FA4" w:rsidP="00285FA4">
      <w:pPr>
        <w:rPr>
          <w:b/>
          <w:iCs/>
        </w:rPr>
      </w:pPr>
      <w:r w:rsidRPr="00C42E82">
        <w:rPr>
          <w:b/>
          <w:iCs/>
        </w:rPr>
        <w:t>Uznesenie č. 8/2019-4 bolo schválené</w:t>
      </w:r>
    </w:p>
    <w:p w:rsidR="002105F7" w:rsidRPr="004F23B8" w:rsidRDefault="002105F7" w:rsidP="005B728D">
      <w:pPr>
        <w:spacing w:line="259" w:lineRule="auto"/>
        <w:rPr>
          <w:b/>
        </w:rPr>
      </w:pPr>
    </w:p>
    <w:p w:rsidR="00285FA4" w:rsidRPr="004F23B8" w:rsidRDefault="000153FE" w:rsidP="00744B62">
      <w:pPr>
        <w:spacing w:after="120" w:line="259" w:lineRule="auto"/>
        <w:ind w:firstLine="567"/>
      </w:pPr>
      <w:r w:rsidRPr="004F23B8">
        <w:t xml:space="preserve">Ing. arch. Hollá ďalej tlmočila návrh obyvateľov, ktorí ju požiadali, aby sa </w:t>
      </w:r>
      <w:r w:rsidR="00810724" w:rsidRPr="004F23B8">
        <w:t xml:space="preserve">do rozpočtu </w:t>
      </w:r>
      <w:r w:rsidRPr="004F23B8">
        <w:t>na r. 2020 zahrnula O</w:t>
      </w:r>
      <w:r w:rsidR="00810724" w:rsidRPr="004F23B8">
        <w:t>prav</w:t>
      </w:r>
      <w:r w:rsidRPr="004F23B8">
        <w:t>a</w:t>
      </w:r>
      <w:r w:rsidR="00810724" w:rsidRPr="004F23B8">
        <w:t xml:space="preserve"> Hviezdoslavovho námestia</w:t>
      </w:r>
      <w:r w:rsidRPr="004F23B8">
        <w:t>. Komisia v tejto veci hlasovala o nasledujúcom znení uznesenia:</w:t>
      </w:r>
    </w:p>
    <w:p w:rsidR="0004374C" w:rsidRPr="004F23B8" w:rsidRDefault="0004374C" w:rsidP="0004374C">
      <w:pPr>
        <w:tabs>
          <w:tab w:val="left" w:pos="1418"/>
        </w:tabs>
        <w:jc w:val="both"/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 zahrnúť do rozpočtu na r. 2020 opravu </w:t>
      </w:r>
      <w:r w:rsidR="00741D3F" w:rsidRPr="004F23B8">
        <w:rPr>
          <w:i/>
          <w:iCs/>
        </w:rPr>
        <w:t xml:space="preserve">niektorých prvkov </w:t>
      </w:r>
      <w:r w:rsidR="00505481">
        <w:rPr>
          <w:i/>
          <w:iCs/>
        </w:rPr>
        <w:t>Hviezdoslavov</w:t>
      </w:r>
      <w:r w:rsidRPr="004F23B8">
        <w:rPr>
          <w:i/>
          <w:iCs/>
        </w:rPr>
        <w:t xml:space="preserve">ho námestia (dlažba, </w:t>
      </w:r>
      <w:proofErr w:type="spellStart"/>
      <w:r w:rsidRPr="004F23B8">
        <w:rPr>
          <w:i/>
          <w:iCs/>
        </w:rPr>
        <w:t>prekáblovanie</w:t>
      </w:r>
      <w:proofErr w:type="spellEnd"/>
      <w:r w:rsidRPr="004F23B8">
        <w:rPr>
          <w:i/>
          <w:iCs/>
        </w:rPr>
        <w:t xml:space="preserve"> svetiel, oprava lámp, smetných košov a doplniť vrecká na </w:t>
      </w:r>
      <w:proofErr w:type="spellStart"/>
      <w:r w:rsidRPr="004F23B8">
        <w:rPr>
          <w:i/>
          <w:iCs/>
        </w:rPr>
        <w:t>exkrementy</w:t>
      </w:r>
      <w:proofErr w:type="spellEnd"/>
      <w:r w:rsidRPr="004F23B8">
        <w:rPr>
          <w:i/>
          <w:iCs/>
        </w:rPr>
        <w:t>, pitná fontána, schody, stena dejateľov, spílenie mŕtvych stromov).</w:t>
      </w:r>
    </w:p>
    <w:p w:rsidR="0075522B" w:rsidRPr="004F23B8" w:rsidRDefault="0075522B" w:rsidP="0004374C">
      <w:pPr>
        <w:tabs>
          <w:tab w:val="left" w:pos="1418"/>
        </w:tabs>
        <w:jc w:val="both"/>
        <w:rPr>
          <w:i/>
          <w:iCs/>
        </w:rPr>
      </w:pPr>
    </w:p>
    <w:p w:rsidR="0075522B" w:rsidRPr="004F23B8" w:rsidRDefault="0075522B" w:rsidP="0075522B">
      <w:pPr>
        <w:rPr>
          <w:b/>
        </w:rPr>
      </w:pPr>
      <w:r w:rsidRPr="004F23B8">
        <w:lastRenderedPageBreak/>
        <w:t xml:space="preserve">Hlasovanie: </w:t>
      </w:r>
      <w:r w:rsidRPr="004F23B8">
        <w:rPr>
          <w:b/>
        </w:rPr>
        <w:t>za 8, proti - 0, zdržal sa – 0</w:t>
      </w:r>
      <w:r w:rsidR="00D650E3" w:rsidRPr="004F23B8">
        <w:rPr>
          <w:b/>
        </w:rPr>
        <w:t>, nehlasoval - 0</w:t>
      </w:r>
    </w:p>
    <w:p w:rsidR="0075522B" w:rsidRPr="004F23B8" w:rsidRDefault="0075522B" w:rsidP="0075522B">
      <w:pPr>
        <w:rPr>
          <w:b/>
          <w:iCs/>
        </w:rPr>
      </w:pPr>
      <w:r w:rsidRPr="004F23B8">
        <w:rPr>
          <w:b/>
          <w:iCs/>
        </w:rPr>
        <w:t>Uznesenie č. 8/2019-5 bolo schválené</w:t>
      </w:r>
    </w:p>
    <w:p w:rsidR="0075522B" w:rsidRPr="004F23B8" w:rsidRDefault="0075522B" w:rsidP="0075522B">
      <w:pPr>
        <w:ind w:firstLine="708"/>
        <w:jc w:val="both"/>
        <w:rPr>
          <w:color w:val="000000"/>
        </w:rPr>
      </w:pPr>
    </w:p>
    <w:p w:rsidR="00122CCF" w:rsidRPr="00C42E82" w:rsidRDefault="00122CCF" w:rsidP="005B728D">
      <w:pPr>
        <w:ind w:firstLine="567"/>
        <w:jc w:val="both"/>
        <w:rPr>
          <w:iCs/>
          <w:color w:val="000000" w:themeColor="text1"/>
        </w:rPr>
      </w:pPr>
      <w:r w:rsidRPr="00C42E82">
        <w:rPr>
          <w:iCs/>
          <w:color w:val="000000" w:themeColor="text1"/>
        </w:rPr>
        <w:t xml:space="preserve">Ing. Medvecká </w:t>
      </w:r>
      <w:r w:rsidR="005B728D" w:rsidRPr="00C42E82">
        <w:rPr>
          <w:iCs/>
          <w:color w:val="000000" w:themeColor="text1"/>
        </w:rPr>
        <w:t>doplnila</w:t>
      </w:r>
      <w:r w:rsidRPr="00C42E82">
        <w:rPr>
          <w:iCs/>
          <w:color w:val="000000" w:themeColor="text1"/>
        </w:rPr>
        <w:t xml:space="preserve"> návrh kapitálových výdavkov v kapitole „kultúrne služby</w:t>
      </w:r>
      <w:r w:rsidR="005B728D" w:rsidRPr="00C42E82">
        <w:rPr>
          <w:iCs/>
          <w:color w:val="000000" w:themeColor="text1"/>
        </w:rPr>
        <w:t>“ o Komplexnú infraštruktúru knižnice, ktorá by sa mala preniesť do rozpočtu na r. 2020 z roku 2019.</w:t>
      </w:r>
      <w:r w:rsidRPr="00C42E82">
        <w:rPr>
          <w:iCs/>
          <w:color w:val="000000" w:themeColor="text1"/>
        </w:rPr>
        <w:t xml:space="preserve"> </w:t>
      </w:r>
      <w:r w:rsidR="000153FE" w:rsidRPr="00C42E82">
        <w:rPr>
          <w:iCs/>
          <w:color w:val="000000" w:themeColor="text1"/>
        </w:rPr>
        <w:t>Predsedníčka komisie Ing. arch. Hollá</w:t>
      </w:r>
      <w:r w:rsidRPr="00C42E82">
        <w:rPr>
          <w:iCs/>
          <w:color w:val="000000" w:themeColor="text1"/>
        </w:rPr>
        <w:t xml:space="preserve"> upresnila informácie </w:t>
      </w:r>
      <w:r w:rsidR="005B728D" w:rsidRPr="00C42E82">
        <w:rPr>
          <w:iCs/>
          <w:color w:val="000000" w:themeColor="text1"/>
        </w:rPr>
        <w:t>o</w:t>
      </w:r>
      <w:r w:rsidRPr="00C42E82">
        <w:rPr>
          <w:iCs/>
          <w:color w:val="000000" w:themeColor="text1"/>
        </w:rPr>
        <w:t xml:space="preserve"> </w:t>
      </w:r>
      <w:r w:rsidR="005B728D" w:rsidRPr="00C42E82">
        <w:rPr>
          <w:iCs/>
          <w:color w:val="000000" w:themeColor="text1"/>
        </w:rPr>
        <w:t xml:space="preserve">získanej </w:t>
      </w:r>
      <w:r w:rsidRPr="00C42E82">
        <w:rPr>
          <w:iCs/>
          <w:color w:val="000000" w:themeColor="text1"/>
        </w:rPr>
        <w:t>dotáci</w:t>
      </w:r>
      <w:r w:rsidR="005B728D" w:rsidRPr="00C42E82">
        <w:rPr>
          <w:iCs/>
          <w:color w:val="000000" w:themeColor="text1"/>
        </w:rPr>
        <w:t>i</w:t>
      </w:r>
      <w:r w:rsidRPr="00C42E82">
        <w:rPr>
          <w:iCs/>
          <w:color w:val="000000" w:themeColor="text1"/>
        </w:rPr>
        <w:t xml:space="preserve"> </w:t>
      </w:r>
      <w:r w:rsidR="005B728D" w:rsidRPr="00C42E82">
        <w:rPr>
          <w:iCs/>
          <w:color w:val="000000" w:themeColor="text1"/>
        </w:rPr>
        <w:t xml:space="preserve">na </w:t>
      </w:r>
      <w:r w:rsidR="000153FE" w:rsidRPr="00C42E82">
        <w:rPr>
          <w:iCs/>
          <w:color w:val="000000" w:themeColor="text1"/>
        </w:rPr>
        <w:t>I. etapu tohoto</w:t>
      </w:r>
      <w:r w:rsidR="005B728D" w:rsidRPr="00C42E82">
        <w:rPr>
          <w:iCs/>
          <w:color w:val="000000" w:themeColor="text1"/>
        </w:rPr>
        <w:t xml:space="preserve"> projekt</w:t>
      </w:r>
      <w:r w:rsidR="000153FE" w:rsidRPr="00C42E82">
        <w:rPr>
          <w:iCs/>
          <w:color w:val="000000" w:themeColor="text1"/>
        </w:rPr>
        <w:t xml:space="preserve">u vo výške 60 000.- Eur a o možnosti požiadať o ďalšiu dotáciu na jeho II. etapu, </w:t>
      </w:r>
      <w:r w:rsidRPr="00C42E82">
        <w:rPr>
          <w:iCs/>
          <w:color w:val="000000" w:themeColor="text1"/>
        </w:rPr>
        <w:t xml:space="preserve"> a</w:t>
      </w:r>
      <w:r w:rsidR="000153FE" w:rsidRPr="00C42E82">
        <w:rPr>
          <w:iCs/>
          <w:color w:val="000000" w:themeColor="text1"/>
        </w:rPr>
        <w:t>j</w:t>
      </w:r>
      <w:r w:rsidR="005B728D" w:rsidRPr="00C42E82">
        <w:rPr>
          <w:iCs/>
          <w:color w:val="000000" w:themeColor="text1"/>
        </w:rPr>
        <w:t> o potrebe</w:t>
      </w:r>
      <w:r w:rsidRPr="00C42E82">
        <w:rPr>
          <w:iCs/>
          <w:color w:val="000000" w:themeColor="text1"/>
        </w:rPr>
        <w:t xml:space="preserve"> rekonštrukcie vzduchotechniky v kultúrnom dome z kapitálových výdavkov. Ďalej </w:t>
      </w:r>
      <w:r w:rsidR="005B728D" w:rsidRPr="00C42E82">
        <w:rPr>
          <w:iCs/>
          <w:color w:val="000000" w:themeColor="text1"/>
        </w:rPr>
        <w:t>navrhla</w:t>
      </w:r>
      <w:r w:rsidRPr="00C42E82">
        <w:rPr>
          <w:iCs/>
          <w:color w:val="000000" w:themeColor="text1"/>
        </w:rPr>
        <w:t xml:space="preserve">, </w:t>
      </w:r>
      <w:r w:rsidR="005B728D" w:rsidRPr="00C42E82">
        <w:rPr>
          <w:iCs/>
          <w:color w:val="000000" w:themeColor="text1"/>
        </w:rPr>
        <w:t>aby mestský úrad</w:t>
      </w:r>
      <w:r w:rsidRPr="00C42E82">
        <w:rPr>
          <w:iCs/>
          <w:color w:val="000000" w:themeColor="text1"/>
        </w:rPr>
        <w:t xml:space="preserve"> zahrn</w:t>
      </w:r>
      <w:r w:rsidR="005B728D" w:rsidRPr="00C42E82">
        <w:rPr>
          <w:iCs/>
          <w:color w:val="000000" w:themeColor="text1"/>
        </w:rPr>
        <w:t>ul</w:t>
      </w:r>
      <w:r w:rsidRPr="00C42E82">
        <w:rPr>
          <w:iCs/>
          <w:color w:val="000000" w:themeColor="text1"/>
        </w:rPr>
        <w:t xml:space="preserve"> do rozpočtu </w:t>
      </w:r>
      <w:r w:rsidR="00465BAB" w:rsidRPr="00C42E82">
        <w:rPr>
          <w:iCs/>
          <w:color w:val="000000" w:themeColor="text1"/>
        </w:rPr>
        <w:t>Z</w:t>
      </w:r>
      <w:r w:rsidRPr="00C42E82">
        <w:rPr>
          <w:iCs/>
          <w:color w:val="000000" w:themeColor="text1"/>
        </w:rPr>
        <w:t>níženi</w:t>
      </w:r>
      <w:r w:rsidR="00465BAB" w:rsidRPr="00C42E82">
        <w:rPr>
          <w:iCs/>
          <w:color w:val="000000" w:themeColor="text1"/>
        </w:rPr>
        <w:t>e</w:t>
      </w:r>
      <w:r w:rsidRPr="00C42E82">
        <w:rPr>
          <w:iCs/>
          <w:color w:val="000000" w:themeColor="text1"/>
        </w:rPr>
        <w:t xml:space="preserve"> energetickej náročnosti budovy kultúrneho domu</w:t>
      </w:r>
      <w:r w:rsidR="00465BAB" w:rsidRPr="00C42E82">
        <w:rPr>
          <w:iCs/>
          <w:color w:val="000000" w:themeColor="text1"/>
        </w:rPr>
        <w:t xml:space="preserve"> – najskôr projekt a v ďalšom roku realizáciu</w:t>
      </w:r>
      <w:r w:rsidRPr="00C42E82">
        <w:rPr>
          <w:iCs/>
          <w:color w:val="000000" w:themeColor="text1"/>
        </w:rPr>
        <w:t xml:space="preserve">, čo by sa malo týkať </w:t>
      </w:r>
      <w:r w:rsidR="005B728D" w:rsidRPr="00C42E82">
        <w:rPr>
          <w:iCs/>
          <w:color w:val="000000" w:themeColor="text1"/>
        </w:rPr>
        <w:t xml:space="preserve">najmä </w:t>
      </w:r>
      <w:r w:rsidRPr="00C42E82">
        <w:rPr>
          <w:iCs/>
          <w:color w:val="000000" w:themeColor="text1"/>
        </w:rPr>
        <w:t>výmeny okien a zateplenia plášťa budovy.</w:t>
      </w:r>
      <w:r w:rsidR="005B728D" w:rsidRPr="00C42E82">
        <w:rPr>
          <w:iCs/>
          <w:color w:val="000000" w:themeColor="text1"/>
        </w:rPr>
        <w:t xml:space="preserve"> </w:t>
      </w:r>
      <w:r w:rsidR="00465BAB" w:rsidRPr="00C42E82">
        <w:rPr>
          <w:iCs/>
          <w:color w:val="000000" w:themeColor="text1"/>
        </w:rPr>
        <w:t xml:space="preserve">Upozornila, že </w:t>
      </w:r>
      <w:r w:rsidR="005B728D" w:rsidRPr="00C42E82">
        <w:rPr>
          <w:iCs/>
          <w:color w:val="000000" w:themeColor="text1"/>
        </w:rPr>
        <w:t>mestský úrad by mal začať sledovať výzvy na znižovanie energetickej náročnosti verejných budov</w:t>
      </w:r>
      <w:r w:rsidR="00465BAB" w:rsidRPr="00C42E82">
        <w:rPr>
          <w:iCs/>
          <w:color w:val="000000" w:themeColor="text1"/>
        </w:rPr>
        <w:t>, aby sa mesto mohlo uchádzať o dotáciu. Navrhla komisii prijatie nasledujúceho uznesenia:</w:t>
      </w:r>
    </w:p>
    <w:p w:rsidR="0075522B" w:rsidRPr="004F23B8" w:rsidRDefault="0075522B" w:rsidP="0004374C">
      <w:pPr>
        <w:tabs>
          <w:tab w:val="left" w:pos="1418"/>
        </w:tabs>
        <w:jc w:val="both"/>
        <w:rPr>
          <w:iCs/>
        </w:rPr>
      </w:pPr>
    </w:p>
    <w:p w:rsidR="0075522B" w:rsidRPr="004F23B8" w:rsidRDefault="0075522B" w:rsidP="0075522B">
      <w:pPr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mestskému zastupiteľstvu doplniť do rozpočtu: </w:t>
      </w:r>
    </w:p>
    <w:p w:rsidR="0075522B" w:rsidRPr="004F23B8" w:rsidRDefault="0075522B" w:rsidP="0075522B">
      <w:pPr>
        <w:pStyle w:val="Odsekzoznamu"/>
        <w:numPr>
          <w:ilvl w:val="0"/>
          <w:numId w:val="12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na r. 2020</w:t>
      </w:r>
    </w:p>
    <w:p w:rsidR="0075522B" w:rsidRPr="004F23B8" w:rsidRDefault="0075522B" w:rsidP="0075522B">
      <w:pPr>
        <w:pStyle w:val="Odsekzoznamu"/>
        <w:numPr>
          <w:ilvl w:val="0"/>
          <w:numId w:val="11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Výmenu sedačiek v kinosále DK (žiadosť o dotáciu)</w:t>
      </w:r>
    </w:p>
    <w:p w:rsidR="0075522B" w:rsidRPr="004F23B8" w:rsidRDefault="0075522B" w:rsidP="0075522B">
      <w:pPr>
        <w:pStyle w:val="Odsekzoznamu"/>
        <w:numPr>
          <w:ilvl w:val="0"/>
          <w:numId w:val="11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 xml:space="preserve">Komplexná infraštruktúra knižnice v DK I. etapa 60 000.- (schválená dotácia) </w:t>
      </w:r>
    </w:p>
    <w:p w:rsidR="0075522B" w:rsidRPr="004F23B8" w:rsidRDefault="0075522B" w:rsidP="0075522B">
      <w:pPr>
        <w:pStyle w:val="Odsekzoznamu"/>
        <w:numPr>
          <w:ilvl w:val="0"/>
          <w:numId w:val="11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Komplexná infraštruktúra knižnice v DK II. etapa 40 000.- (+žiadosť o dotáciu)</w:t>
      </w:r>
    </w:p>
    <w:p w:rsidR="0075522B" w:rsidRPr="004F23B8" w:rsidRDefault="0075522B" w:rsidP="0075522B">
      <w:pPr>
        <w:pStyle w:val="Odsekzoznamu"/>
        <w:numPr>
          <w:ilvl w:val="0"/>
          <w:numId w:val="11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Rekonštrukcia vzduchotechniky knižnice a klubovní v DK 50 000.-</w:t>
      </w:r>
    </w:p>
    <w:p w:rsidR="0075522B" w:rsidRPr="004F23B8" w:rsidRDefault="0075522B" w:rsidP="0075522B">
      <w:pPr>
        <w:pStyle w:val="Odsekzoznamu"/>
        <w:numPr>
          <w:ilvl w:val="0"/>
          <w:numId w:val="11"/>
        </w:numPr>
        <w:spacing w:line="259" w:lineRule="auto"/>
        <w:ind w:left="284" w:hanging="284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Zníženie energetickej náročnosti budovy DK – projekt na SK a realizáciu (zateplenie fasády a výmena výplní otvorov na fasáde)</w:t>
      </w:r>
    </w:p>
    <w:p w:rsidR="0075522B" w:rsidRPr="004F23B8" w:rsidRDefault="0075522B" w:rsidP="0075522B">
      <w:pPr>
        <w:tabs>
          <w:tab w:val="left" w:pos="1276"/>
        </w:tabs>
        <w:rPr>
          <w:i/>
          <w:iCs/>
        </w:rPr>
      </w:pPr>
      <w:r w:rsidRPr="004F23B8">
        <w:rPr>
          <w:i/>
          <w:iCs/>
        </w:rPr>
        <w:t>b) na r. 2021</w:t>
      </w:r>
    </w:p>
    <w:p w:rsidR="0075522B" w:rsidRPr="004F23B8" w:rsidRDefault="0075522B" w:rsidP="0075522B">
      <w:pPr>
        <w:tabs>
          <w:tab w:val="left" w:pos="1276"/>
        </w:tabs>
        <w:ind w:left="284" w:hanging="284"/>
        <w:rPr>
          <w:i/>
          <w:iCs/>
        </w:rPr>
      </w:pPr>
      <w:r w:rsidRPr="004F23B8">
        <w:rPr>
          <w:i/>
          <w:iCs/>
        </w:rPr>
        <w:t xml:space="preserve">- </w:t>
      </w:r>
      <w:r w:rsidRPr="004F23B8">
        <w:rPr>
          <w:i/>
          <w:iCs/>
        </w:rPr>
        <w:tab/>
        <w:t>Zníženie energetickej náročnosti budovy DK – realizácia (zateplenie fasády a výmena výplní otvorov na fasáde)</w:t>
      </w:r>
    </w:p>
    <w:p w:rsidR="0075522B" w:rsidRPr="004F23B8" w:rsidRDefault="0075522B" w:rsidP="0075522B">
      <w:pPr>
        <w:tabs>
          <w:tab w:val="left" w:pos="1276"/>
        </w:tabs>
        <w:ind w:left="284" w:hanging="284"/>
        <w:rPr>
          <w:i/>
          <w:iCs/>
        </w:rPr>
      </w:pPr>
    </w:p>
    <w:p w:rsidR="0075522B" w:rsidRPr="004F23B8" w:rsidRDefault="0075522B" w:rsidP="0075522B">
      <w:pPr>
        <w:rPr>
          <w:b/>
        </w:rPr>
      </w:pPr>
      <w:r w:rsidRPr="004F23B8">
        <w:t xml:space="preserve">Hlasovanie: </w:t>
      </w:r>
      <w:r w:rsidRPr="004F23B8">
        <w:rPr>
          <w:b/>
        </w:rPr>
        <w:t>za 7, proti - 0, zdržal sa – 0, nehlasoval - 1</w:t>
      </w:r>
    </w:p>
    <w:p w:rsidR="0075522B" w:rsidRPr="004F23B8" w:rsidRDefault="0075522B" w:rsidP="0075522B">
      <w:pPr>
        <w:rPr>
          <w:b/>
          <w:iCs/>
        </w:rPr>
      </w:pPr>
      <w:r w:rsidRPr="004F23B8">
        <w:rPr>
          <w:b/>
          <w:iCs/>
        </w:rPr>
        <w:t>Uznesenie č. 8/2019-6 bolo schválené</w:t>
      </w:r>
    </w:p>
    <w:p w:rsidR="00744B62" w:rsidRPr="004F23B8" w:rsidRDefault="00744B62" w:rsidP="00D650E3">
      <w:pPr>
        <w:spacing w:line="259" w:lineRule="auto"/>
        <w:ind w:firstLine="567"/>
        <w:jc w:val="both"/>
      </w:pPr>
    </w:p>
    <w:p w:rsidR="000E7881" w:rsidRPr="004F23B8" w:rsidRDefault="00E87B14" w:rsidP="005520C5">
      <w:pPr>
        <w:spacing w:after="120" w:line="259" w:lineRule="auto"/>
        <w:ind w:firstLine="567"/>
        <w:jc w:val="both"/>
      </w:pPr>
      <w:r w:rsidRPr="004F23B8">
        <w:t>Ďalším návrhom na zaradenie kapitálových výdavkov do rozpočtu mesta bol projekt športovej haly</w:t>
      </w:r>
      <w:r w:rsidR="003A72EF" w:rsidRPr="004F23B8">
        <w:t>. Túto problematiku priblížil Ing. Kurtu</w:t>
      </w:r>
      <w:r w:rsidR="000E7881" w:rsidRPr="004F23B8">
        <w:t>lí</w:t>
      </w:r>
      <w:r w:rsidR="003A72EF" w:rsidRPr="004F23B8">
        <w:t>k, ktorý navrhol lokalizovať športovú halu na ulici Komenského v areáli ZŠ Komenského.</w:t>
      </w:r>
      <w:r w:rsidR="004512B5" w:rsidRPr="004F23B8">
        <w:t xml:space="preserve"> Ing. </w:t>
      </w:r>
      <w:proofErr w:type="spellStart"/>
      <w:r w:rsidR="004512B5" w:rsidRPr="004F23B8">
        <w:t>Genšor</w:t>
      </w:r>
      <w:proofErr w:type="spellEnd"/>
      <w:r w:rsidR="004512B5" w:rsidRPr="004F23B8">
        <w:t xml:space="preserve"> navrhol ako vhodné riešenie umiestniť halu na existujúce asfaltové ihrisko a časť pozemku za ním, ktorý je v súkromnom vlastníctve v 1/1.</w:t>
      </w:r>
      <w:r w:rsidR="000E7881" w:rsidRPr="004F23B8">
        <w:t xml:space="preserve"> </w:t>
      </w:r>
      <w:r w:rsidR="005520C5" w:rsidRPr="004F23B8">
        <w:t>Ing. arch. Hollá navrhla</w:t>
      </w:r>
      <w:r w:rsidR="000E7881" w:rsidRPr="004F23B8">
        <w:t xml:space="preserve">, </w:t>
      </w:r>
      <w:r w:rsidR="005520C5" w:rsidRPr="004F23B8">
        <w:t>aby sa mesto</w:t>
      </w:r>
      <w:r w:rsidR="000E7881" w:rsidRPr="004F23B8">
        <w:t xml:space="preserve"> pokúsi</w:t>
      </w:r>
      <w:r w:rsidR="005520C5" w:rsidRPr="004F23B8">
        <w:t>lo</w:t>
      </w:r>
      <w:r w:rsidR="000E7881" w:rsidRPr="004F23B8">
        <w:t xml:space="preserve"> odkúpiť všetky pozemky</w:t>
      </w:r>
      <w:r w:rsidR="005520C5" w:rsidRPr="004F23B8">
        <w:t xml:space="preserve"> (alebo aspoň čo najviac)</w:t>
      </w:r>
      <w:r w:rsidR="000E7881" w:rsidRPr="004F23B8">
        <w:t xml:space="preserve"> od súkromných vlastníkov v tejto lokalite a športovú halu umiestniť </w:t>
      </w:r>
      <w:r w:rsidR="005520C5" w:rsidRPr="004F23B8">
        <w:t>na ploche, ktorá je v územnom pláne schválená ako rozvojová miestneho významu a umožní celkové dobudovanie areálu školy</w:t>
      </w:r>
      <w:r w:rsidR="000E7881" w:rsidRPr="004F23B8">
        <w:t xml:space="preserve">. Ing. </w:t>
      </w:r>
      <w:proofErr w:type="spellStart"/>
      <w:r w:rsidR="000E7881" w:rsidRPr="004F23B8">
        <w:t>Genšor</w:t>
      </w:r>
      <w:proofErr w:type="spellEnd"/>
      <w:r w:rsidR="000E7881" w:rsidRPr="004F23B8">
        <w:t xml:space="preserve"> upozornil na zdĺhavé a komplikované procesy v súvislosti s majetkovo-právnym vysporiadaním týchto pozemkov</w:t>
      </w:r>
      <w:r w:rsidR="00551C78" w:rsidRPr="004F23B8">
        <w:t xml:space="preserve"> a na veľké finančné výdavky spojené s kúpou týchto pozemkov. Predse</w:t>
      </w:r>
      <w:r w:rsidR="0073503C" w:rsidRPr="004F23B8">
        <w:t>dníčka komisie uviedla, že na asfaltovej ploche</w:t>
      </w:r>
      <w:r w:rsidR="005520C5" w:rsidRPr="004F23B8">
        <w:t>,</w:t>
      </w:r>
      <w:r w:rsidR="0073503C" w:rsidRPr="004F23B8">
        <w:t xml:space="preserve"> kde je v súčasnosti ihrisko</w:t>
      </w:r>
      <w:r w:rsidR="005520C5" w:rsidRPr="004F23B8">
        <w:t>,</w:t>
      </w:r>
      <w:r w:rsidR="0073503C" w:rsidRPr="004F23B8">
        <w:t xml:space="preserve"> by bolo </w:t>
      </w:r>
      <w:r w:rsidR="005520C5" w:rsidRPr="004F23B8">
        <w:t xml:space="preserve">vhodné </w:t>
      </w:r>
      <w:r w:rsidR="0073503C" w:rsidRPr="004F23B8">
        <w:t>zrealizovať dopravné ihrisko.</w:t>
      </w:r>
      <w:r w:rsidR="005520C5" w:rsidRPr="004F23B8">
        <w:t xml:space="preserve"> Po širokej diskusii komisia hlasovala </w:t>
      </w:r>
      <w:r w:rsidR="000E7881" w:rsidRPr="004F23B8">
        <w:t xml:space="preserve">o návrhu </w:t>
      </w:r>
      <w:r w:rsidR="005520C5" w:rsidRPr="004F23B8">
        <w:t xml:space="preserve">uznesenia </w:t>
      </w:r>
      <w:r w:rsidR="000E7881" w:rsidRPr="004F23B8">
        <w:t>v nasledovnom znení:</w:t>
      </w:r>
    </w:p>
    <w:p w:rsidR="000E7881" w:rsidRPr="004F23B8" w:rsidRDefault="000E7881" w:rsidP="000E7881">
      <w:pPr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navrhuje mestskému zastupiteľstvu zahrnúť do rozpočtu: </w:t>
      </w:r>
    </w:p>
    <w:p w:rsidR="000E7881" w:rsidRPr="004F23B8" w:rsidRDefault="000E7881" w:rsidP="000E7881">
      <w:pPr>
        <w:pStyle w:val="Odsekzoznamu"/>
        <w:numPr>
          <w:ilvl w:val="0"/>
          <w:numId w:val="14"/>
        </w:numPr>
        <w:spacing w:line="259" w:lineRule="auto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na r. 2020</w:t>
      </w:r>
    </w:p>
    <w:p w:rsidR="000E7881" w:rsidRPr="004F23B8" w:rsidRDefault="000E7881" w:rsidP="000E7881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>- majetkové vysporiadanie pozemkov na stavbu Športová hala pri ZŠ Komenského</w:t>
      </w:r>
    </w:p>
    <w:p w:rsidR="000E7881" w:rsidRPr="004F23B8" w:rsidRDefault="000E7881" w:rsidP="000E7881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 xml:space="preserve">- Súťaž návrhov na stavbu Športová hala pri ZŠ Komenského </w:t>
      </w:r>
    </w:p>
    <w:p w:rsidR="000E7881" w:rsidRPr="004F23B8" w:rsidRDefault="000E7881" w:rsidP="000E7881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>- Projekt na ÚK: Športová hala pri ZŠ Komenského</w:t>
      </w:r>
    </w:p>
    <w:p w:rsidR="000E7881" w:rsidRPr="004F23B8" w:rsidRDefault="000E7881" w:rsidP="000E7881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>- Projekt na SK: Športová hala pri ZŠ Komenského</w:t>
      </w:r>
    </w:p>
    <w:p w:rsidR="000E7881" w:rsidRPr="004F23B8" w:rsidRDefault="000E7881" w:rsidP="000E7881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t>- Projekt na realizáciu stavby: Športová hala pri ZŠ Komenského</w:t>
      </w:r>
    </w:p>
    <w:p w:rsidR="000E7881" w:rsidRPr="004F23B8" w:rsidRDefault="000E7881" w:rsidP="00744B62">
      <w:pPr>
        <w:pStyle w:val="Odsekzoznamu"/>
        <w:numPr>
          <w:ilvl w:val="0"/>
          <w:numId w:val="14"/>
        </w:numPr>
        <w:spacing w:line="259" w:lineRule="auto"/>
        <w:contextualSpacing w:val="0"/>
        <w:rPr>
          <w:i/>
          <w:iCs/>
          <w:sz w:val="24"/>
          <w:szCs w:val="24"/>
          <w:lang w:val="sk-SK"/>
        </w:rPr>
      </w:pPr>
      <w:r w:rsidRPr="004F23B8">
        <w:rPr>
          <w:i/>
          <w:iCs/>
          <w:sz w:val="24"/>
          <w:szCs w:val="24"/>
          <w:lang w:val="sk-SK"/>
        </w:rPr>
        <w:t>na rok 2021</w:t>
      </w:r>
    </w:p>
    <w:p w:rsidR="00F14085" w:rsidRPr="004F23B8" w:rsidRDefault="000E7881" w:rsidP="0073503C">
      <w:pPr>
        <w:tabs>
          <w:tab w:val="left" w:pos="1418"/>
        </w:tabs>
        <w:rPr>
          <w:i/>
          <w:iCs/>
        </w:rPr>
      </w:pPr>
      <w:r w:rsidRPr="004F23B8">
        <w:rPr>
          <w:i/>
          <w:iCs/>
        </w:rPr>
        <w:lastRenderedPageBreak/>
        <w:t>- Realizácia stavby Športová hala pri ZŠ Komenského (charakteristika objektu: športová plocha s rozmermi hádzanárskeho ihriska, s dostatočným zázemím na športové turnaje, minimálne 200 divákov)</w:t>
      </w:r>
    </w:p>
    <w:p w:rsidR="00BC6E5A" w:rsidRPr="004F23B8" w:rsidRDefault="00BC6E5A" w:rsidP="00BC6E5A">
      <w:pPr>
        <w:ind w:firstLine="708"/>
        <w:jc w:val="both"/>
        <w:rPr>
          <w:i/>
          <w:color w:val="000000"/>
        </w:rPr>
      </w:pPr>
    </w:p>
    <w:p w:rsidR="000E7881" w:rsidRPr="004F23B8" w:rsidRDefault="000E7881" w:rsidP="000E7881">
      <w:pPr>
        <w:rPr>
          <w:b/>
        </w:rPr>
      </w:pPr>
      <w:r w:rsidRPr="004F23B8">
        <w:t xml:space="preserve">Hlasovanie: </w:t>
      </w:r>
      <w:r w:rsidR="00AC64A7" w:rsidRPr="004F23B8">
        <w:rPr>
          <w:b/>
        </w:rPr>
        <w:t>za 8</w:t>
      </w:r>
      <w:r w:rsidRPr="004F23B8">
        <w:rPr>
          <w:b/>
        </w:rPr>
        <w:t>, proti - 0</w:t>
      </w:r>
      <w:r w:rsidR="00AC64A7" w:rsidRPr="004F23B8">
        <w:rPr>
          <w:b/>
        </w:rPr>
        <w:t>, zdržal sa –</w:t>
      </w:r>
      <w:r w:rsidR="00CE625E" w:rsidRPr="004F23B8">
        <w:rPr>
          <w:b/>
        </w:rPr>
        <w:t xml:space="preserve"> </w:t>
      </w:r>
      <w:r w:rsidR="00AC64A7" w:rsidRPr="004F23B8">
        <w:rPr>
          <w:b/>
        </w:rPr>
        <w:t>0</w:t>
      </w:r>
    </w:p>
    <w:p w:rsidR="000E7881" w:rsidRPr="004F23B8" w:rsidRDefault="000E7881" w:rsidP="000E7881">
      <w:pPr>
        <w:rPr>
          <w:b/>
          <w:iCs/>
        </w:rPr>
      </w:pPr>
      <w:r w:rsidRPr="004F23B8">
        <w:rPr>
          <w:b/>
          <w:iCs/>
        </w:rPr>
        <w:t>Uznesenie č. 8/2019-7 bolo schválené</w:t>
      </w:r>
    </w:p>
    <w:p w:rsidR="00F04057" w:rsidRPr="004F23B8" w:rsidRDefault="00F04057" w:rsidP="00BC6E5A">
      <w:pPr>
        <w:rPr>
          <w:b/>
        </w:rPr>
      </w:pPr>
    </w:p>
    <w:p w:rsidR="00AC64A7" w:rsidRPr="00C42E82" w:rsidRDefault="001F69E4" w:rsidP="00041CF0">
      <w:pPr>
        <w:ind w:firstLine="567"/>
        <w:jc w:val="both"/>
        <w:rPr>
          <w:color w:val="000000" w:themeColor="text1"/>
        </w:rPr>
      </w:pPr>
      <w:r w:rsidRPr="00C42E82">
        <w:rPr>
          <w:color w:val="000000" w:themeColor="text1"/>
        </w:rPr>
        <w:t>P</w:t>
      </w:r>
      <w:r w:rsidR="0073503C" w:rsidRPr="00C42E82">
        <w:rPr>
          <w:color w:val="000000" w:themeColor="text1"/>
        </w:rPr>
        <w:t xml:space="preserve">án </w:t>
      </w:r>
      <w:proofErr w:type="spellStart"/>
      <w:r w:rsidR="0073503C" w:rsidRPr="00C42E82">
        <w:rPr>
          <w:color w:val="000000" w:themeColor="text1"/>
        </w:rPr>
        <w:t>Jankuliak</w:t>
      </w:r>
      <w:proofErr w:type="spellEnd"/>
      <w:r w:rsidRPr="00C42E82">
        <w:rPr>
          <w:color w:val="000000" w:themeColor="text1"/>
        </w:rPr>
        <w:t xml:space="preserve">, ako člen komisie </w:t>
      </w:r>
      <w:proofErr w:type="spellStart"/>
      <w:r w:rsidRPr="00C42E82">
        <w:rPr>
          <w:color w:val="000000" w:themeColor="text1"/>
        </w:rPr>
        <w:t>MsZ</w:t>
      </w:r>
      <w:proofErr w:type="spellEnd"/>
      <w:r w:rsidRPr="00C42E82">
        <w:rPr>
          <w:color w:val="000000" w:themeColor="text1"/>
        </w:rPr>
        <w:t>, ktorá pôsobí v oblasti športu,</w:t>
      </w:r>
      <w:r w:rsidR="0073503C" w:rsidRPr="00C42E82">
        <w:rPr>
          <w:color w:val="000000" w:themeColor="text1"/>
        </w:rPr>
        <w:t xml:space="preserve"> </w:t>
      </w:r>
      <w:r w:rsidRPr="00C42E82">
        <w:rPr>
          <w:color w:val="000000" w:themeColor="text1"/>
        </w:rPr>
        <w:t>informoval komisiu výstavby</w:t>
      </w:r>
      <w:r w:rsidR="0073503C" w:rsidRPr="00C42E82">
        <w:rPr>
          <w:color w:val="000000" w:themeColor="text1"/>
        </w:rPr>
        <w:t xml:space="preserve">, že v minulosti bola možnosť získať zo zahraničia </w:t>
      </w:r>
      <w:r w:rsidR="00041CF0" w:rsidRPr="00C42E82">
        <w:rPr>
          <w:color w:val="000000" w:themeColor="text1"/>
        </w:rPr>
        <w:t xml:space="preserve">mantinely </w:t>
      </w:r>
      <w:r w:rsidR="0073503C" w:rsidRPr="00C42E82">
        <w:rPr>
          <w:color w:val="000000" w:themeColor="text1"/>
        </w:rPr>
        <w:t xml:space="preserve">na hokejbalové ihrisko, s tým, že </w:t>
      </w:r>
      <w:r w:rsidR="00041CF0" w:rsidRPr="00C42E82">
        <w:rPr>
          <w:color w:val="000000" w:themeColor="text1"/>
        </w:rPr>
        <w:t>podľa ich návrhu by sa tieto mantinely mohli umiestniť</w:t>
      </w:r>
      <w:r w:rsidR="0073503C" w:rsidRPr="00C42E82">
        <w:rPr>
          <w:color w:val="000000" w:themeColor="text1"/>
        </w:rPr>
        <w:t xml:space="preserve"> na</w:t>
      </w:r>
      <w:r w:rsidR="00041CF0" w:rsidRPr="00C42E82">
        <w:rPr>
          <w:color w:val="000000" w:themeColor="text1"/>
        </w:rPr>
        <w:t xml:space="preserve"> zanedbanom ihrisku na</w:t>
      </w:r>
      <w:r w:rsidR="0073503C" w:rsidRPr="00C42E82">
        <w:rPr>
          <w:color w:val="000000" w:themeColor="text1"/>
        </w:rPr>
        <w:t xml:space="preserve"> Mlynskej ulici</w:t>
      </w:r>
      <w:r w:rsidR="00041CF0" w:rsidRPr="00C42E82">
        <w:rPr>
          <w:color w:val="000000" w:themeColor="text1"/>
        </w:rPr>
        <w:t>, k tomu je však potrebná oprava tohto ihriska</w:t>
      </w:r>
      <w:r w:rsidR="0073503C" w:rsidRPr="00C42E82">
        <w:rPr>
          <w:color w:val="000000" w:themeColor="text1"/>
        </w:rPr>
        <w:t>.</w:t>
      </w:r>
      <w:r w:rsidR="00AC64A7" w:rsidRPr="00C42E82">
        <w:rPr>
          <w:color w:val="000000" w:themeColor="text1"/>
        </w:rPr>
        <w:t xml:space="preserve"> </w:t>
      </w:r>
      <w:r w:rsidR="00041CF0" w:rsidRPr="00C42E82">
        <w:rPr>
          <w:color w:val="000000" w:themeColor="text1"/>
        </w:rPr>
        <w:t>Č</w:t>
      </w:r>
      <w:r w:rsidR="00AC64A7" w:rsidRPr="00C42E82">
        <w:rPr>
          <w:color w:val="000000" w:themeColor="text1"/>
        </w:rPr>
        <w:t xml:space="preserve">lenovia komisie </w:t>
      </w:r>
      <w:r w:rsidR="00041CF0" w:rsidRPr="00C42E82">
        <w:rPr>
          <w:color w:val="000000" w:themeColor="text1"/>
        </w:rPr>
        <w:t xml:space="preserve">poukázali na to, že v meste je viacero takýchto zanedbaných ihrísk, ktoré sa dajú s malými nákladmi opäť sprevádzkovať. </w:t>
      </w:r>
      <w:r w:rsidR="004F23B8" w:rsidRPr="00C42E82">
        <w:rPr>
          <w:color w:val="000000" w:themeColor="text1"/>
        </w:rPr>
        <w:t xml:space="preserve">Ing. arch. Hollá navrhla, aby komisia hlasovala aj o zahrnutí Dopravného ihriska do rozpočtu, keďže je možnosť podpory jeho vybudovania aj z mimorozpočtových zdrojov. </w:t>
      </w:r>
      <w:r w:rsidR="00041CF0" w:rsidRPr="00C42E82">
        <w:rPr>
          <w:color w:val="000000" w:themeColor="text1"/>
        </w:rPr>
        <w:t>K týmto návrhom komisia hlasovala samostatne</w:t>
      </w:r>
      <w:r w:rsidR="00AC64A7" w:rsidRPr="00C42E82">
        <w:rPr>
          <w:color w:val="000000" w:themeColor="text1"/>
        </w:rPr>
        <w:t>:</w:t>
      </w:r>
    </w:p>
    <w:p w:rsidR="00AC64A7" w:rsidRPr="00C42E82" w:rsidRDefault="00AC64A7" w:rsidP="0073503C">
      <w:pPr>
        <w:jc w:val="both"/>
        <w:rPr>
          <w:color w:val="000000" w:themeColor="text1"/>
        </w:rPr>
      </w:pPr>
    </w:p>
    <w:p w:rsidR="00AC64A7" w:rsidRPr="00C42E82" w:rsidRDefault="00AC64A7" w:rsidP="00AC64A7">
      <w:pPr>
        <w:rPr>
          <w:i/>
          <w:iCs/>
          <w:color w:val="000000" w:themeColor="text1"/>
        </w:rPr>
      </w:pPr>
      <w:r w:rsidRPr="00C42E82">
        <w:rPr>
          <w:i/>
          <w:iCs/>
          <w:color w:val="000000" w:themeColor="text1"/>
        </w:rPr>
        <w:t xml:space="preserve">Komisia </w:t>
      </w:r>
      <w:proofErr w:type="spellStart"/>
      <w:r w:rsidRPr="00C42E82">
        <w:rPr>
          <w:i/>
          <w:iCs/>
          <w:color w:val="000000" w:themeColor="text1"/>
        </w:rPr>
        <w:t>VÚPDaŽP</w:t>
      </w:r>
      <w:proofErr w:type="spellEnd"/>
      <w:r w:rsidRPr="00C42E82">
        <w:rPr>
          <w:i/>
          <w:iCs/>
          <w:color w:val="000000" w:themeColor="text1"/>
        </w:rPr>
        <w:t xml:space="preserve"> odporúča mestskému zastupiteľstvu zaradiť do rozpočtu na r. 2020:</w:t>
      </w:r>
    </w:p>
    <w:p w:rsidR="00AC64A7" w:rsidRPr="00C42E82" w:rsidRDefault="00AC64A7" w:rsidP="00AC64A7">
      <w:pPr>
        <w:pStyle w:val="Odsekzoznamu"/>
        <w:numPr>
          <w:ilvl w:val="0"/>
          <w:numId w:val="15"/>
        </w:numPr>
        <w:spacing w:line="259" w:lineRule="auto"/>
        <w:ind w:left="284" w:hanging="284"/>
        <w:contextualSpacing w:val="0"/>
        <w:rPr>
          <w:i/>
          <w:iCs/>
          <w:color w:val="000000" w:themeColor="text1"/>
          <w:sz w:val="24"/>
          <w:szCs w:val="24"/>
          <w:lang w:val="sk-SK"/>
        </w:rPr>
      </w:pPr>
      <w:r w:rsidRPr="00C42E82">
        <w:rPr>
          <w:i/>
          <w:iCs/>
          <w:color w:val="000000" w:themeColor="text1"/>
          <w:sz w:val="24"/>
          <w:szCs w:val="24"/>
          <w:lang w:val="sk-SK"/>
        </w:rPr>
        <w:t>projekt Dopravného ihriska v areáli ZŠ Komenského a na ďalšie programové obdobie jeho realizáciu,</w:t>
      </w:r>
    </w:p>
    <w:p w:rsidR="00AC64A7" w:rsidRPr="00C42E82" w:rsidRDefault="00AC64A7" w:rsidP="00AC64A7">
      <w:pPr>
        <w:pStyle w:val="Odsekzoznamu"/>
        <w:numPr>
          <w:ilvl w:val="0"/>
          <w:numId w:val="15"/>
        </w:numPr>
        <w:spacing w:line="259" w:lineRule="auto"/>
        <w:ind w:left="284" w:hanging="284"/>
        <w:contextualSpacing w:val="0"/>
        <w:rPr>
          <w:i/>
          <w:iCs/>
          <w:color w:val="000000" w:themeColor="text1"/>
          <w:sz w:val="24"/>
          <w:szCs w:val="24"/>
          <w:lang w:val="sk-SK"/>
        </w:rPr>
      </w:pPr>
      <w:r w:rsidRPr="00C42E82">
        <w:rPr>
          <w:i/>
          <w:iCs/>
          <w:color w:val="000000" w:themeColor="text1"/>
          <w:sz w:val="24"/>
          <w:szCs w:val="24"/>
          <w:lang w:val="sk-SK"/>
        </w:rPr>
        <w:t>finančné prostriedky na opravu neudržiavaných ihrísk v Námestove, prioritne na Mlynskej ulici.</w:t>
      </w:r>
    </w:p>
    <w:p w:rsidR="004F23B8" w:rsidRPr="00C42E82" w:rsidRDefault="004F23B8" w:rsidP="00AC64A7">
      <w:pPr>
        <w:rPr>
          <w:color w:val="000000" w:themeColor="text1"/>
        </w:rPr>
      </w:pPr>
    </w:p>
    <w:p w:rsidR="004F23B8" w:rsidRPr="00C42E82" w:rsidRDefault="004F23B8" w:rsidP="004F23B8">
      <w:pPr>
        <w:rPr>
          <w:b/>
          <w:iCs/>
          <w:color w:val="000000" w:themeColor="text1"/>
        </w:rPr>
      </w:pPr>
      <w:r w:rsidRPr="00C42E82">
        <w:rPr>
          <w:b/>
          <w:iCs/>
          <w:color w:val="000000" w:themeColor="text1"/>
        </w:rPr>
        <w:t>1. hlasovanie: za 8, proti - 0, zdržal sa - 0</w:t>
      </w:r>
    </w:p>
    <w:p w:rsidR="00AC64A7" w:rsidRPr="00C42E82" w:rsidRDefault="004F23B8" w:rsidP="004F23B8">
      <w:pPr>
        <w:rPr>
          <w:b/>
          <w:iCs/>
          <w:color w:val="000000" w:themeColor="text1"/>
        </w:rPr>
      </w:pPr>
      <w:r w:rsidRPr="00C42E82">
        <w:rPr>
          <w:b/>
          <w:iCs/>
          <w:color w:val="000000" w:themeColor="text1"/>
        </w:rPr>
        <w:t>2. h</w:t>
      </w:r>
      <w:r w:rsidR="00AC64A7" w:rsidRPr="00C42E82">
        <w:rPr>
          <w:b/>
          <w:iCs/>
          <w:color w:val="000000" w:themeColor="text1"/>
        </w:rPr>
        <w:t>lasovanie: za 8, proti - 0, zdržal sa - 0</w:t>
      </w:r>
    </w:p>
    <w:p w:rsidR="00AC64A7" w:rsidRPr="00C42E82" w:rsidRDefault="00AC64A7" w:rsidP="00AC64A7">
      <w:pPr>
        <w:rPr>
          <w:b/>
          <w:iCs/>
          <w:color w:val="000000" w:themeColor="text1"/>
        </w:rPr>
      </w:pPr>
      <w:r w:rsidRPr="00C42E82">
        <w:rPr>
          <w:b/>
          <w:iCs/>
          <w:color w:val="000000" w:themeColor="text1"/>
        </w:rPr>
        <w:t>Uznesenie č. 8/2019-</w:t>
      </w:r>
      <w:r w:rsidR="00CC0EFF" w:rsidRPr="00C42E82">
        <w:rPr>
          <w:b/>
          <w:iCs/>
          <w:color w:val="000000" w:themeColor="text1"/>
        </w:rPr>
        <w:t>8</w:t>
      </w:r>
      <w:r w:rsidRPr="00C42E82">
        <w:rPr>
          <w:b/>
          <w:iCs/>
          <w:color w:val="000000" w:themeColor="text1"/>
        </w:rPr>
        <w:t xml:space="preserve"> bolo schválené</w:t>
      </w:r>
    </w:p>
    <w:p w:rsidR="00F04057" w:rsidRPr="004F23B8" w:rsidRDefault="00F04057" w:rsidP="00BC6E5A">
      <w:pPr>
        <w:rPr>
          <w:b/>
        </w:rPr>
      </w:pPr>
    </w:p>
    <w:p w:rsidR="00187350" w:rsidRPr="004F23B8" w:rsidRDefault="00AB6318" w:rsidP="00AE2383">
      <w:pPr>
        <w:ind w:firstLine="567"/>
        <w:jc w:val="both"/>
        <w:rPr>
          <w:color w:val="000000"/>
        </w:rPr>
      </w:pPr>
      <w:r w:rsidRPr="004F23B8">
        <w:t xml:space="preserve">Ďalším návrhom na zaradenie kapitálových výdavkov do rozpočtu mesta boli požiadavky škôl a školských zariadení v Námestove. </w:t>
      </w:r>
      <w:r w:rsidR="00741D3F" w:rsidRPr="004F23B8">
        <w:t xml:space="preserve">Keďže však návrh nebol dostatočne pripravený komisia hlasovala o </w:t>
      </w:r>
      <w:r w:rsidR="00AE2383" w:rsidRPr="004F23B8">
        <w:rPr>
          <w:color w:val="000000"/>
        </w:rPr>
        <w:t>nasledujúcom</w:t>
      </w:r>
      <w:r w:rsidR="00187350" w:rsidRPr="004F23B8">
        <w:rPr>
          <w:color w:val="000000"/>
        </w:rPr>
        <w:t xml:space="preserve"> návrhu  </w:t>
      </w:r>
      <w:r w:rsidR="00AE2383" w:rsidRPr="004F23B8">
        <w:rPr>
          <w:color w:val="000000"/>
        </w:rPr>
        <w:t>uznesenia</w:t>
      </w:r>
      <w:r w:rsidR="00187350" w:rsidRPr="004F23B8">
        <w:rPr>
          <w:color w:val="000000"/>
        </w:rPr>
        <w:t>:</w:t>
      </w:r>
    </w:p>
    <w:p w:rsidR="00BC6E5A" w:rsidRPr="004F23B8" w:rsidRDefault="00BC6E5A" w:rsidP="00BC6E5A">
      <w:pPr>
        <w:rPr>
          <w:b/>
        </w:rPr>
      </w:pPr>
    </w:p>
    <w:p w:rsidR="00AB6318" w:rsidRPr="004F23B8" w:rsidRDefault="00AB6318" w:rsidP="00744B62">
      <w:pPr>
        <w:rPr>
          <w:i/>
          <w:iCs/>
        </w:rPr>
      </w:pPr>
      <w:r w:rsidRPr="004F23B8">
        <w:rPr>
          <w:i/>
          <w:iCs/>
        </w:rPr>
        <w:t xml:space="preserve">Komisia </w:t>
      </w:r>
      <w:proofErr w:type="spellStart"/>
      <w:r w:rsidRPr="004F23B8">
        <w:rPr>
          <w:i/>
          <w:iCs/>
        </w:rPr>
        <w:t>VÚPDaŽP</w:t>
      </w:r>
      <w:proofErr w:type="spellEnd"/>
      <w:r w:rsidRPr="004F23B8">
        <w:rPr>
          <w:i/>
          <w:iCs/>
        </w:rPr>
        <w:t xml:space="preserve"> odporúča bližšie špecifikovať požiadavky jednotlivých škôl a školských zariadení, v zriaďovateľskej pôsobnosti mesta Námestovo, súvisiace s rozpočtom na r. 2020.</w:t>
      </w:r>
    </w:p>
    <w:p w:rsidR="00187350" w:rsidRPr="004F23B8" w:rsidRDefault="00187350" w:rsidP="00187350">
      <w:pPr>
        <w:pStyle w:val="Odsekzoznamu"/>
        <w:ind w:left="1068"/>
        <w:jc w:val="both"/>
        <w:rPr>
          <w:sz w:val="24"/>
          <w:szCs w:val="24"/>
          <w:lang w:val="sk-SK"/>
        </w:rPr>
      </w:pPr>
    </w:p>
    <w:p w:rsidR="00AB6318" w:rsidRPr="004F23B8" w:rsidRDefault="00AB6318" w:rsidP="00AB6318">
      <w:pPr>
        <w:rPr>
          <w:b/>
        </w:rPr>
      </w:pPr>
      <w:r w:rsidRPr="004F23B8">
        <w:t xml:space="preserve">Hlasovanie: </w:t>
      </w:r>
      <w:r w:rsidRPr="004F23B8">
        <w:rPr>
          <w:b/>
        </w:rPr>
        <w:t>za 8, proti - 0, zdržal sa - 0</w:t>
      </w:r>
    </w:p>
    <w:p w:rsidR="00AB6318" w:rsidRPr="004F23B8" w:rsidRDefault="00AB6318" w:rsidP="00AB6318">
      <w:pPr>
        <w:rPr>
          <w:b/>
          <w:iCs/>
        </w:rPr>
      </w:pPr>
      <w:r w:rsidRPr="004F23B8">
        <w:rPr>
          <w:b/>
          <w:iCs/>
        </w:rPr>
        <w:t>Uznesenie č. 8/2019-9 bolo schválené</w:t>
      </w:r>
    </w:p>
    <w:p w:rsidR="00187350" w:rsidRPr="004F23B8" w:rsidRDefault="00187350" w:rsidP="00187350">
      <w:pPr>
        <w:jc w:val="both"/>
      </w:pPr>
    </w:p>
    <w:p w:rsidR="00944524" w:rsidRPr="004F23B8" w:rsidRDefault="00944524" w:rsidP="00187350">
      <w:pPr>
        <w:jc w:val="both"/>
      </w:pPr>
      <w:r w:rsidRPr="004F23B8">
        <w:t>Ing. arch. Danica Hollá</w:t>
      </w:r>
      <w:r w:rsidR="00AE2383" w:rsidRPr="004F23B8">
        <w:t xml:space="preserve"> upozornila prítomných zamestnancov MsÚ, že je potrebné </w:t>
      </w:r>
      <w:r w:rsidRPr="004F23B8">
        <w:t>skultivovať zeleň v tzv. U-</w:t>
      </w:r>
      <w:proofErr w:type="spellStart"/>
      <w:r w:rsidRPr="004F23B8">
        <w:t>čku</w:t>
      </w:r>
      <w:proofErr w:type="spellEnd"/>
      <w:r w:rsidRPr="004F23B8">
        <w:t xml:space="preserve"> na nábreží. Navrhla:</w:t>
      </w:r>
    </w:p>
    <w:p w:rsidR="00AE2383" w:rsidRPr="004F23B8" w:rsidRDefault="00944524" w:rsidP="00944524">
      <w:pPr>
        <w:pStyle w:val="Odsekzoznamu"/>
        <w:numPr>
          <w:ilvl w:val="0"/>
          <w:numId w:val="11"/>
        </w:numPr>
        <w:ind w:left="284" w:hanging="284"/>
        <w:jc w:val="both"/>
        <w:rPr>
          <w:sz w:val="24"/>
          <w:szCs w:val="24"/>
          <w:lang w:val="sk-SK"/>
        </w:rPr>
      </w:pPr>
      <w:r w:rsidRPr="004F23B8">
        <w:rPr>
          <w:sz w:val="24"/>
          <w:szCs w:val="24"/>
          <w:lang w:val="sk-SK"/>
        </w:rPr>
        <w:t xml:space="preserve">odstrániť </w:t>
      </w:r>
      <w:proofErr w:type="spellStart"/>
      <w:r w:rsidRPr="004F23B8">
        <w:rPr>
          <w:sz w:val="24"/>
          <w:szCs w:val="24"/>
          <w:lang w:val="sk-SK"/>
        </w:rPr>
        <w:t>zatrávňovacie</w:t>
      </w:r>
      <w:proofErr w:type="spellEnd"/>
      <w:r w:rsidRPr="004F23B8">
        <w:rPr>
          <w:sz w:val="24"/>
          <w:szCs w:val="24"/>
          <w:lang w:val="sk-SK"/>
        </w:rPr>
        <w:t xml:space="preserve"> panely, skultivovať pôdu a trávnik na „zelených“ terasách, jeho pravidelnú údržbu (vrátane letného zavlažovania) tak, aby sa na terasách U-</w:t>
      </w:r>
      <w:proofErr w:type="spellStart"/>
      <w:r w:rsidRPr="004F23B8">
        <w:rPr>
          <w:sz w:val="24"/>
          <w:szCs w:val="24"/>
          <w:lang w:val="sk-SK"/>
        </w:rPr>
        <w:t>čka</w:t>
      </w:r>
      <w:proofErr w:type="spellEnd"/>
      <w:r w:rsidRPr="004F23B8">
        <w:rPr>
          <w:sz w:val="24"/>
          <w:szCs w:val="24"/>
          <w:lang w:val="sk-SK"/>
        </w:rPr>
        <w:t xml:space="preserve"> udržal anglický trávnik </w:t>
      </w:r>
    </w:p>
    <w:p w:rsidR="00944524" w:rsidRPr="004F23B8" w:rsidRDefault="00944524" w:rsidP="00944524">
      <w:pPr>
        <w:pStyle w:val="Odsekzoznamu"/>
        <w:numPr>
          <w:ilvl w:val="0"/>
          <w:numId w:val="11"/>
        </w:numPr>
        <w:ind w:left="284" w:hanging="284"/>
        <w:jc w:val="both"/>
        <w:rPr>
          <w:sz w:val="24"/>
          <w:szCs w:val="24"/>
          <w:lang w:val="sk-SK"/>
        </w:rPr>
      </w:pPr>
      <w:r w:rsidRPr="004F23B8">
        <w:rPr>
          <w:sz w:val="24"/>
          <w:szCs w:val="24"/>
          <w:lang w:val="sk-SK"/>
        </w:rPr>
        <w:t>skultivovanie a pravidelnú údržbu plôch, kt</w:t>
      </w:r>
      <w:r w:rsidR="00505481">
        <w:rPr>
          <w:sz w:val="24"/>
          <w:szCs w:val="24"/>
          <w:lang w:val="sk-SK"/>
        </w:rPr>
        <w:t>oré priliehajú k ihriskám (šport</w:t>
      </w:r>
      <w:r w:rsidRPr="004F23B8">
        <w:rPr>
          <w:sz w:val="24"/>
          <w:szCs w:val="24"/>
          <w:lang w:val="sk-SK"/>
        </w:rPr>
        <w:t>ovým plochám) na nábreží – vegetácia vysádzaná do fólií</w:t>
      </w:r>
      <w:r w:rsidR="00CA4CB7" w:rsidRPr="004F23B8">
        <w:rPr>
          <w:sz w:val="24"/>
          <w:szCs w:val="24"/>
          <w:lang w:val="sk-SK"/>
        </w:rPr>
        <w:t xml:space="preserve"> </w:t>
      </w:r>
    </w:p>
    <w:p w:rsidR="00CA4CB7" w:rsidRPr="00C42E82" w:rsidRDefault="00CA4CB7" w:rsidP="00CA4CB7">
      <w:pPr>
        <w:jc w:val="both"/>
        <w:rPr>
          <w:i/>
          <w:iCs/>
        </w:rPr>
      </w:pPr>
      <w:r w:rsidRPr="00C42E82">
        <w:rPr>
          <w:i/>
          <w:iCs/>
        </w:rPr>
        <w:t>Keďže vedúca oddelenia výstavby prisľúbila v tejto veci nápravu, Ing. arch. Hollá netrvala na hlasovaní o tomto návrhu.</w:t>
      </w:r>
    </w:p>
    <w:p w:rsidR="00944524" w:rsidRPr="004F23B8" w:rsidRDefault="00944524" w:rsidP="00944524">
      <w:pPr>
        <w:jc w:val="both"/>
      </w:pPr>
    </w:p>
    <w:p w:rsidR="00AB6318" w:rsidRPr="004F23B8" w:rsidRDefault="00B74991" w:rsidP="00AB6318">
      <w:pPr>
        <w:jc w:val="both"/>
        <w:rPr>
          <w:b/>
        </w:rPr>
      </w:pPr>
      <w:r w:rsidRPr="004F23B8">
        <w:rPr>
          <w:b/>
        </w:rPr>
        <w:t>K bodu 3 – Koncepcia postupného vysporiadania vlastníckych vzťahov k pozemkom pod   existujúcimi nehnuteľnosťami vo vlastníctve mesta Námestovo.</w:t>
      </w:r>
      <w:bookmarkStart w:id="0" w:name="_GoBack"/>
      <w:bookmarkEnd w:id="0"/>
    </w:p>
    <w:p w:rsidR="009A1DDE" w:rsidRPr="00C42E82" w:rsidRDefault="00125E1B" w:rsidP="00963DD4">
      <w:pPr>
        <w:ind w:firstLine="567"/>
        <w:jc w:val="both"/>
      </w:pPr>
      <w:r w:rsidRPr="004F23B8">
        <w:t>Ing.</w:t>
      </w:r>
      <w:r w:rsidR="00CE4704" w:rsidRPr="004F23B8">
        <w:t xml:space="preserve"> Medvecká v tejto súvislosti uviedla, že v dôsledku </w:t>
      </w:r>
      <w:r w:rsidR="00705B3B" w:rsidRPr="004F23B8">
        <w:t>nedostatku času</w:t>
      </w:r>
      <w:r w:rsidR="00CE4704" w:rsidRPr="004F23B8">
        <w:t xml:space="preserve"> </w:t>
      </w:r>
      <w:r w:rsidR="00CE4704" w:rsidRPr="002A0B7F">
        <w:t xml:space="preserve">zatiaľ </w:t>
      </w:r>
      <w:r w:rsidR="00AE2383" w:rsidRPr="002A0B7F">
        <w:t>mestský úrad</w:t>
      </w:r>
      <w:r w:rsidR="00CE4704" w:rsidRPr="002A0B7F">
        <w:t xml:space="preserve"> túto koncepciu </w:t>
      </w:r>
      <w:r w:rsidR="00AE2383" w:rsidRPr="002A0B7F">
        <w:t>nepripravil</w:t>
      </w:r>
      <w:r w:rsidR="00CE4704" w:rsidRPr="002A0B7F">
        <w:t>.</w:t>
      </w:r>
      <w:r w:rsidR="006C4F02" w:rsidRPr="002A0B7F">
        <w:t xml:space="preserve"> </w:t>
      </w:r>
      <w:r w:rsidR="00705B3B" w:rsidRPr="004F23B8">
        <w:t>Ing. arch. Hollá</w:t>
      </w:r>
      <w:r w:rsidR="00305EAA" w:rsidRPr="004F23B8">
        <w:t xml:space="preserve"> </w:t>
      </w:r>
      <w:r w:rsidR="00505481">
        <w:t>v súvislosti s vysporiada</w:t>
      </w:r>
      <w:r w:rsidR="00305EAA" w:rsidRPr="00C42E82">
        <w:t xml:space="preserve">ním vlastníckych </w:t>
      </w:r>
      <w:r w:rsidR="00305EAA" w:rsidRPr="00C42E82">
        <w:lastRenderedPageBreak/>
        <w:t>vzťahov k pozemkom upozornila na to, že v návrhu rozpočtu</w:t>
      </w:r>
      <w:r w:rsidR="009A1DDE" w:rsidRPr="00C42E82">
        <w:t xml:space="preserve"> na r. 2020</w:t>
      </w:r>
      <w:r w:rsidR="00305EAA" w:rsidRPr="00C42E82">
        <w:t xml:space="preserve"> je aj položka na výkup pozemkov</w:t>
      </w:r>
      <w:r w:rsidR="00F16A42" w:rsidRPr="00C42E82">
        <w:t xml:space="preserve"> 140 000.- Eur</w:t>
      </w:r>
      <w:r w:rsidR="00305EAA" w:rsidRPr="00C42E82">
        <w:t xml:space="preserve">, a že koncepciu treba prijať ešte pred schvaľovaním rozpočtu. </w:t>
      </w:r>
    </w:p>
    <w:p w:rsidR="009A1DDE" w:rsidRPr="00C42E82" w:rsidRDefault="00F16A42" w:rsidP="00963DD4">
      <w:pPr>
        <w:ind w:firstLine="567"/>
        <w:jc w:val="both"/>
      </w:pPr>
      <w:r w:rsidRPr="00C42E82">
        <w:t xml:space="preserve">Komisia sa zaoberala mapou pasportizácie pozemkov. Zistila, že mapa obsahuje chyby, ktoré je potrebné opraviť, aby boli informácie v mape relevantné, zodpovedajúce skutočnosti. </w:t>
      </w:r>
    </w:p>
    <w:p w:rsidR="00B74991" w:rsidRPr="00C42E82" w:rsidRDefault="00F16A42" w:rsidP="00963DD4">
      <w:pPr>
        <w:ind w:firstLine="567"/>
        <w:jc w:val="both"/>
      </w:pPr>
      <w:r w:rsidRPr="00C42E82">
        <w:t xml:space="preserve">Ing. arch. Hollá upozornila, že aj </w:t>
      </w:r>
      <w:r w:rsidR="00771D77" w:rsidRPr="00C42E82">
        <w:t>z</w:t>
      </w:r>
      <w:r w:rsidRPr="00C42E82">
        <w:t> tejto ma</w:t>
      </w:r>
      <w:r w:rsidR="00771D77" w:rsidRPr="00C42E82">
        <w:t>py</w:t>
      </w:r>
      <w:r w:rsidRPr="00C42E82">
        <w:t xml:space="preserve"> </w:t>
      </w:r>
      <w:r w:rsidR="00771D77" w:rsidRPr="00C42E82">
        <w:t xml:space="preserve">sú zrejmé vlastnícke vzťahy k pozemkom, ktoré </w:t>
      </w:r>
      <w:r w:rsidRPr="00C42E82">
        <w:t>mesto Námestovo počas opravy vyasfaltovalo na ul. Miestneho priemyslu</w:t>
      </w:r>
      <w:r w:rsidR="00771D77" w:rsidRPr="00C42E82">
        <w:t>. Keďže tieto pozemky</w:t>
      </w:r>
      <w:r w:rsidRPr="00C42E82">
        <w:t xml:space="preserve"> sú v súkromnom vlastníctve</w:t>
      </w:r>
      <w:r w:rsidR="00771D77" w:rsidRPr="00C42E82">
        <w:t xml:space="preserve"> a mesto sa s vlastníkmi na asfaltovaní nedohodlo, p</w:t>
      </w:r>
      <w:r w:rsidRPr="00C42E82">
        <w:t>odľa jej názoru tým mesto neoprávnene zasiahlo do vlastníckych práv drobných vlastníkov, čím porušilo zákon a vedenie mesta by malo v tomto urýchlene nájsť riešenie na nápravu</w:t>
      </w:r>
      <w:r w:rsidR="003308AD" w:rsidRPr="00C42E82">
        <w:t>.</w:t>
      </w:r>
    </w:p>
    <w:p w:rsidR="009A1DDE" w:rsidRPr="00C42E82" w:rsidRDefault="009A1DDE" w:rsidP="009A1DDE">
      <w:pPr>
        <w:ind w:firstLine="567"/>
        <w:jc w:val="both"/>
      </w:pPr>
      <w:r w:rsidRPr="00C42E82">
        <w:t>Ing. arch. Hollá ďalej upozornila vedúcu oddelenia výstavby, že treba urobiť nápravu vo zverejňovaní zmlúv s dodávateľmi stavieb: zverejňovať spolu so zmluvou aj prílohy zmlúv</w:t>
      </w:r>
      <w:r w:rsidR="00E04777" w:rsidRPr="00C42E82">
        <w:t>, ktoré sú neoddeliteľnou súčasťou zmluvy</w:t>
      </w:r>
      <w:r w:rsidRPr="00C42E82">
        <w:t>.</w:t>
      </w:r>
    </w:p>
    <w:p w:rsidR="00427679" w:rsidRPr="00C42E82" w:rsidRDefault="009A1DDE" w:rsidP="009A1DDE">
      <w:pPr>
        <w:jc w:val="both"/>
      </w:pPr>
      <w:r w:rsidRPr="00C42E82">
        <w:t>Ďalej upozornila na obsahové chyby zmlúv, ktoré vedúcej oddelenia výstavby podrobne vysvetlila a odporučila prehodnotiť znenie zmlúv, ktoré sa uzatvárajú s dodávateľmi stavieb.</w:t>
      </w:r>
    </w:p>
    <w:p w:rsidR="0036334D" w:rsidRPr="00C42E82" w:rsidRDefault="0036334D" w:rsidP="0036334D">
      <w:pPr>
        <w:ind w:firstLine="709"/>
        <w:rPr>
          <w:bCs/>
          <w:i/>
          <w:iCs/>
        </w:rPr>
      </w:pPr>
      <w:r w:rsidRPr="00C42E82">
        <w:rPr>
          <w:bCs/>
          <w:i/>
          <w:iCs/>
        </w:rPr>
        <w:t>K tomuto bodu rokovania komisia neprijala žiadne uznesenie.</w:t>
      </w:r>
    </w:p>
    <w:p w:rsidR="0036334D" w:rsidRPr="00C42E82" w:rsidRDefault="0036334D" w:rsidP="009A1DDE">
      <w:pPr>
        <w:jc w:val="both"/>
      </w:pPr>
    </w:p>
    <w:p w:rsidR="00E04777" w:rsidRPr="00C42E82" w:rsidRDefault="00E04777" w:rsidP="00E04777">
      <w:pPr>
        <w:rPr>
          <w:b/>
        </w:rPr>
      </w:pPr>
      <w:r w:rsidRPr="00C42E82">
        <w:rPr>
          <w:b/>
        </w:rPr>
        <w:t>K bodu 4 – Návrhy a podnety členov komisie</w:t>
      </w:r>
    </w:p>
    <w:p w:rsidR="0036334D" w:rsidRPr="00C42E82" w:rsidRDefault="0036334D" w:rsidP="00E04777">
      <w:pPr>
        <w:rPr>
          <w:bCs/>
          <w:i/>
          <w:iCs/>
        </w:rPr>
      </w:pPr>
      <w:r w:rsidRPr="00C42E82">
        <w:rPr>
          <w:bCs/>
        </w:rPr>
        <w:tab/>
        <w:t>Komisia diskutovala o riešení územného konania v oblasti Vojenské II v čase prípravy pozemkových úprav.</w:t>
      </w:r>
      <w:r w:rsidRPr="00C42E82">
        <w:rPr>
          <w:bCs/>
          <w:i/>
          <w:iCs/>
        </w:rPr>
        <w:tab/>
      </w:r>
      <w:r w:rsidRPr="00C42E82">
        <w:rPr>
          <w:bCs/>
          <w:i/>
          <w:iCs/>
        </w:rPr>
        <w:tab/>
      </w:r>
    </w:p>
    <w:p w:rsidR="00E04777" w:rsidRPr="00C42E82" w:rsidRDefault="0036334D" w:rsidP="0036334D">
      <w:pPr>
        <w:ind w:firstLine="709"/>
        <w:rPr>
          <w:bCs/>
          <w:i/>
          <w:iCs/>
        </w:rPr>
      </w:pPr>
      <w:r w:rsidRPr="00C42E82">
        <w:rPr>
          <w:bCs/>
          <w:i/>
          <w:iCs/>
        </w:rPr>
        <w:t>Komisia k tomuto bodu rokovania neprijala uznesenie.</w:t>
      </w:r>
    </w:p>
    <w:p w:rsidR="00E04777" w:rsidRPr="00C42E82" w:rsidRDefault="00E04777" w:rsidP="00E04777">
      <w:pPr>
        <w:rPr>
          <w:b/>
        </w:rPr>
      </w:pPr>
    </w:p>
    <w:p w:rsidR="00BC6E5A" w:rsidRPr="00C42E82" w:rsidRDefault="00BC6E5A" w:rsidP="00E04777">
      <w:pPr>
        <w:rPr>
          <w:b/>
        </w:rPr>
      </w:pPr>
      <w:r w:rsidRPr="00C42E82">
        <w:rPr>
          <w:b/>
        </w:rPr>
        <w:t xml:space="preserve">K bodu </w:t>
      </w:r>
      <w:r w:rsidR="00E04777" w:rsidRPr="00C42E82">
        <w:rPr>
          <w:b/>
        </w:rPr>
        <w:t>5</w:t>
      </w:r>
      <w:r w:rsidRPr="00C42E82">
        <w:rPr>
          <w:b/>
        </w:rPr>
        <w:t xml:space="preserve"> -  Záver</w:t>
      </w:r>
    </w:p>
    <w:p w:rsidR="00BC6E5A" w:rsidRPr="004F23B8" w:rsidRDefault="00BC6E5A" w:rsidP="00BC6E5A">
      <w:pPr>
        <w:pStyle w:val="Bezriadkovania"/>
        <w:ind w:firstLine="708"/>
        <w:jc w:val="both"/>
      </w:pPr>
      <w:r w:rsidRPr="004F23B8">
        <w:t>Na záver predsedníčka komisie poďakovala všetkým členom za účasť na komisii a zasadnutie komisie ukončila.</w:t>
      </w:r>
    </w:p>
    <w:p w:rsidR="00BC6E5A" w:rsidRPr="004F23B8" w:rsidRDefault="00BC6E5A" w:rsidP="00BC6E5A">
      <w:pPr>
        <w:pStyle w:val="Bezriadkovania"/>
        <w:ind w:firstLine="708"/>
        <w:jc w:val="both"/>
      </w:pPr>
    </w:p>
    <w:p w:rsidR="00BC6E5A" w:rsidRPr="004F23B8" w:rsidRDefault="00BC6E5A" w:rsidP="00BC6E5A">
      <w:pPr>
        <w:pStyle w:val="Bezriadkovania"/>
        <w:ind w:firstLine="708"/>
        <w:jc w:val="both"/>
      </w:pPr>
    </w:p>
    <w:p w:rsidR="00BC6E5A" w:rsidRPr="004F23B8" w:rsidRDefault="00BC6E5A" w:rsidP="00BC6E5A">
      <w:pPr>
        <w:pStyle w:val="Bezriadkovania"/>
        <w:jc w:val="both"/>
      </w:pPr>
    </w:p>
    <w:p w:rsidR="00BC6E5A" w:rsidRPr="004F23B8" w:rsidRDefault="00BC6E5A" w:rsidP="00BC6E5A">
      <w:pPr>
        <w:pStyle w:val="Bezriadkovania"/>
        <w:ind w:firstLine="708"/>
        <w:jc w:val="both"/>
      </w:pPr>
      <w:r w:rsidRPr="004F23B8">
        <w:t>.....................................................                          ......................................................</w:t>
      </w:r>
    </w:p>
    <w:p w:rsidR="00BC6E5A" w:rsidRPr="004F23B8" w:rsidRDefault="00BC6E5A" w:rsidP="00BC6E5A">
      <w:pPr>
        <w:pStyle w:val="Bezriadkovania"/>
        <w:jc w:val="both"/>
      </w:pPr>
      <w:r w:rsidRPr="004F23B8">
        <w:t xml:space="preserve">                   Ing. arch. Danica Hollá                                              Ing. Jozef Trnovec</w:t>
      </w:r>
    </w:p>
    <w:p w:rsidR="00BC6E5A" w:rsidRPr="004F23B8" w:rsidRDefault="00BC6E5A" w:rsidP="00BC6E5A">
      <w:pPr>
        <w:pStyle w:val="Bezriadkovania"/>
        <w:ind w:firstLine="708"/>
        <w:jc w:val="both"/>
      </w:pPr>
      <w:r w:rsidRPr="004F23B8">
        <w:t xml:space="preserve">         predsedníčka komisie                                                     zapisovateľ</w:t>
      </w:r>
    </w:p>
    <w:p w:rsidR="00BC6E5A" w:rsidRPr="004F23B8" w:rsidRDefault="00BC6E5A" w:rsidP="00BC6E5A">
      <w:pPr>
        <w:pStyle w:val="Bezriadkovania"/>
        <w:ind w:firstLine="708"/>
        <w:jc w:val="both"/>
      </w:pPr>
    </w:p>
    <w:p w:rsidR="00EF606C" w:rsidRPr="004F23B8" w:rsidRDefault="00EF606C"/>
    <w:p w:rsidR="002034FD" w:rsidRPr="004F23B8" w:rsidRDefault="002034FD"/>
    <w:p w:rsidR="002034FD" w:rsidRPr="004F23B8" w:rsidRDefault="002034FD"/>
    <w:sectPr w:rsidR="002034FD" w:rsidRPr="004F23B8" w:rsidSect="00F1037C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73" w:rsidRDefault="00F36A73">
      <w:r>
        <w:separator/>
      </w:r>
    </w:p>
  </w:endnote>
  <w:endnote w:type="continuationSeparator" w:id="0">
    <w:p w:rsidR="00F36A73" w:rsidRDefault="00F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42" w:rsidRDefault="007C364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05481">
      <w:rPr>
        <w:noProof/>
      </w:rPr>
      <w:t>5</w:t>
    </w:r>
    <w:r>
      <w:fldChar w:fldCharType="end"/>
    </w:r>
  </w:p>
  <w:p w:rsidR="007C3642" w:rsidRDefault="007C36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73" w:rsidRDefault="00F36A73">
      <w:r>
        <w:separator/>
      </w:r>
    </w:p>
  </w:footnote>
  <w:footnote w:type="continuationSeparator" w:id="0">
    <w:p w:rsidR="00F36A73" w:rsidRDefault="00F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2E0"/>
    <w:multiLevelType w:val="hybridMultilevel"/>
    <w:tmpl w:val="BD04B560"/>
    <w:lvl w:ilvl="0" w:tplc="7116F1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3C4ECD"/>
    <w:multiLevelType w:val="hybridMultilevel"/>
    <w:tmpl w:val="30E2ACB4"/>
    <w:lvl w:ilvl="0" w:tplc="87845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6DA3"/>
    <w:multiLevelType w:val="hybridMultilevel"/>
    <w:tmpl w:val="AFE8FD80"/>
    <w:lvl w:ilvl="0" w:tplc="6B2A962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8B49E5"/>
    <w:multiLevelType w:val="hybridMultilevel"/>
    <w:tmpl w:val="6BD67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021"/>
    <w:multiLevelType w:val="hybridMultilevel"/>
    <w:tmpl w:val="10784B9E"/>
    <w:lvl w:ilvl="0" w:tplc="5ED6CEB8">
      <w:start w:val="1"/>
      <w:numFmt w:val="upperLetter"/>
      <w:lvlText w:val="%1)"/>
      <w:lvlJc w:val="left"/>
      <w:pPr>
        <w:ind w:left="7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C31998"/>
    <w:multiLevelType w:val="hybridMultilevel"/>
    <w:tmpl w:val="74DEF6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4CF"/>
    <w:multiLevelType w:val="hybridMultilevel"/>
    <w:tmpl w:val="431CDDB4"/>
    <w:lvl w:ilvl="0" w:tplc="69D466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D07CF2"/>
    <w:multiLevelType w:val="hybridMultilevel"/>
    <w:tmpl w:val="3DDEC6D8"/>
    <w:lvl w:ilvl="0" w:tplc="B608FDC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F5E9D"/>
    <w:multiLevelType w:val="hybridMultilevel"/>
    <w:tmpl w:val="18C47C84"/>
    <w:lvl w:ilvl="0" w:tplc="7116F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38CE"/>
    <w:multiLevelType w:val="hybridMultilevel"/>
    <w:tmpl w:val="F208BC10"/>
    <w:lvl w:ilvl="0" w:tplc="3B64ED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2E67"/>
    <w:multiLevelType w:val="hybridMultilevel"/>
    <w:tmpl w:val="7A8EFB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04829"/>
    <w:multiLevelType w:val="hybridMultilevel"/>
    <w:tmpl w:val="B6F45992"/>
    <w:lvl w:ilvl="0" w:tplc="96A6C42A">
      <w:start w:val="1"/>
      <w:numFmt w:val="upp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BB4279"/>
    <w:multiLevelType w:val="hybridMultilevel"/>
    <w:tmpl w:val="4A9A5CCA"/>
    <w:lvl w:ilvl="0" w:tplc="40965062">
      <w:start w:val="1"/>
      <w:numFmt w:val="upp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0B4A1F"/>
    <w:multiLevelType w:val="hybridMultilevel"/>
    <w:tmpl w:val="BC44FDFC"/>
    <w:lvl w:ilvl="0" w:tplc="C37E68D2">
      <w:start w:val="1"/>
      <w:numFmt w:val="upp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7B5E243E"/>
    <w:multiLevelType w:val="hybridMultilevel"/>
    <w:tmpl w:val="4D1A6554"/>
    <w:lvl w:ilvl="0" w:tplc="E030416C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E6B1AD3"/>
    <w:multiLevelType w:val="hybridMultilevel"/>
    <w:tmpl w:val="9338718C"/>
    <w:lvl w:ilvl="0" w:tplc="EE0CC02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876503"/>
    <w:multiLevelType w:val="hybridMultilevel"/>
    <w:tmpl w:val="02B2D5E2"/>
    <w:lvl w:ilvl="0" w:tplc="987C4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4"/>
    <w:rsid w:val="000153FE"/>
    <w:rsid w:val="00015FB6"/>
    <w:rsid w:val="00021D5D"/>
    <w:rsid w:val="00041CF0"/>
    <w:rsid w:val="0004374C"/>
    <w:rsid w:val="00090C26"/>
    <w:rsid w:val="000B7709"/>
    <w:rsid w:val="000B7DCE"/>
    <w:rsid w:val="000E7881"/>
    <w:rsid w:val="000F7834"/>
    <w:rsid w:val="001027E8"/>
    <w:rsid w:val="00122CCF"/>
    <w:rsid w:val="00125E1B"/>
    <w:rsid w:val="00140A2D"/>
    <w:rsid w:val="0018080D"/>
    <w:rsid w:val="00187350"/>
    <w:rsid w:val="00194816"/>
    <w:rsid w:val="001D790C"/>
    <w:rsid w:val="001F69E4"/>
    <w:rsid w:val="002034FD"/>
    <w:rsid w:val="002105F7"/>
    <w:rsid w:val="00221595"/>
    <w:rsid w:val="00285FA4"/>
    <w:rsid w:val="00287D1F"/>
    <w:rsid w:val="002A0B7F"/>
    <w:rsid w:val="0030462D"/>
    <w:rsid w:val="00305EAA"/>
    <w:rsid w:val="003308AD"/>
    <w:rsid w:val="0036334D"/>
    <w:rsid w:val="003A248B"/>
    <w:rsid w:val="003A2651"/>
    <w:rsid w:val="003A508C"/>
    <w:rsid w:val="003A72EF"/>
    <w:rsid w:val="003C3562"/>
    <w:rsid w:val="003D35B7"/>
    <w:rsid w:val="003D5D73"/>
    <w:rsid w:val="003E6EA3"/>
    <w:rsid w:val="00427679"/>
    <w:rsid w:val="004340A3"/>
    <w:rsid w:val="004509F6"/>
    <w:rsid w:val="004512B5"/>
    <w:rsid w:val="00464569"/>
    <w:rsid w:val="00465BAB"/>
    <w:rsid w:val="0049746E"/>
    <w:rsid w:val="004C686B"/>
    <w:rsid w:val="004F23B8"/>
    <w:rsid w:val="00505481"/>
    <w:rsid w:val="005134EB"/>
    <w:rsid w:val="005163CC"/>
    <w:rsid w:val="00523D2A"/>
    <w:rsid w:val="00526BD6"/>
    <w:rsid w:val="0053284D"/>
    <w:rsid w:val="00551C78"/>
    <w:rsid w:val="005520C5"/>
    <w:rsid w:val="00583B8C"/>
    <w:rsid w:val="005B728D"/>
    <w:rsid w:val="005C4C3A"/>
    <w:rsid w:val="00612FA6"/>
    <w:rsid w:val="00621C15"/>
    <w:rsid w:val="006279F0"/>
    <w:rsid w:val="00652417"/>
    <w:rsid w:val="00662ECB"/>
    <w:rsid w:val="006923F1"/>
    <w:rsid w:val="006C4F02"/>
    <w:rsid w:val="006C7C92"/>
    <w:rsid w:val="006D2219"/>
    <w:rsid w:val="006D6CD9"/>
    <w:rsid w:val="006E3509"/>
    <w:rsid w:val="00705B3B"/>
    <w:rsid w:val="0073503C"/>
    <w:rsid w:val="00741D3F"/>
    <w:rsid w:val="00744B62"/>
    <w:rsid w:val="0075522B"/>
    <w:rsid w:val="00771D77"/>
    <w:rsid w:val="007B2449"/>
    <w:rsid w:val="007C3642"/>
    <w:rsid w:val="007F5037"/>
    <w:rsid w:val="00810724"/>
    <w:rsid w:val="00846E23"/>
    <w:rsid w:val="00857A1B"/>
    <w:rsid w:val="008B340E"/>
    <w:rsid w:val="008B3448"/>
    <w:rsid w:val="008D45DA"/>
    <w:rsid w:val="008D4BB0"/>
    <w:rsid w:val="008D704B"/>
    <w:rsid w:val="008E4128"/>
    <w:rsid w:val="008E77DB"/>
    <w:rsid w:val="008F7C7E"/>
    <w:rsid w:val="00927AF0"/>
    <w:rsid w:val="00944524"/>
    <w:rsid w:val="00963DD4"/>
    <w:rsid w:val="00976B59"/>
    <w:rsid w:val="00983B16"/>
    <w:rsid w:val="009A15BB"/>
    <w:rsid w:val="009A1DDE"/>
    <w:rsid w:val="00A33CA8"/>
    <w:rsid w:val="00A365DD"/>
    <w:rsid w:val="00A5311A"/>
    <w:rsid w:val="00A55561"/>
    <w:rsid w:val="00A63DF1"/>
    <w:rsid w:val="00AB6318"/>
    <w:rsid w:val="00AC64A7"/>
    <w:rsid w:val="00AE2383"/>
    <w:rsid w:val="00B31360"/>
    <w:rsid w:val="00B64D3F"/>
    <w:rsid w:val="00B74991"/>
    <w:rsid w:val="00BC6E5A"/>
    <w:rsid w:val="00BD31E0"/>
    <w:rsid w:val="00C42E82"/>
    <w:rsid w:val="00C56BD4"/>
    <w:rsid w:val="00C72F71"/>
    <w:rsid w:val="00C963CC"/>
    <w:rsid w:val="00CA4CB7"/>
    <w:rsid w:val="00CC0EFF"/>
    <w:rsid w:val="00CE4704"/>
    <w:rsid w:val="00CE625E"/>
    <w:rsid w:val="00D530B5"/>
    <w:rsid w:val="00D650E3"/>
    <w:rsid w:val="00D90350"/>
    <w:rsid w:val="00D960C6"/>
    <w:rsid w:val="00DA6F93"/>
    <w:rsid w:val="00DB5888"/>
    <w:rsid w:val="00DC67D1"/>
    <w:rsid w:val="00DE077A"/>
    <w:rsid w:val="00E04777"/>
    <w:rsid w:val="00E4102E"/>
    <w:rsid w:val="00E52383"/>
    <w:rsid w:val="00E62B6A"/>
    <w:rsid w:val="00E63825"/>
    <w:rsid w:val="00E87B14"/>
    <w:rsid w:val="00EC0ED9"/>
    <w:rsid w:val="00EF606C"/>
    <w:rsid w:val="00F04057"/>
    <w:rsid w:val="00F1037C"/>
    <w:rsid w:val="00F13D2B"/>
    <w:rsid w:val="00F14085"/>
    <w:rsid w:val="00F16A42"/>
    <w:rsid w:val="00F36A73"/>
    <w:rsid w:val="00F37CF2"/>
    <w:rsid w:val="00F43E0A"/>
    <w:rsid w:val="00F61C74"/>
    <w:rsid w:val="00F84FF5"/>
    <w:rsid w:val="00FA12C8"/>
    <w:rsid w:val="00FC7FCA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3599-CA44-4EB6-A723-EA293B6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C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BC6E5A"/>
    <w:pPr>
      <w:suppressAutoHyphens w:val="0"/>
      <w:ind w:left="720"/>
      <w:contextualSpacing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C6E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85</cp:revision>
  <dcterms:created xsi:type="dcterms:W3CDTF">2019-10-02T06:55:00Z</dcterms:created>
  <dcterms:modified xsi:type="dcterms:W3CDTF">2019-10-15T05:43:00Z</dcterms:modified>
</cp:coreProperties>
</file>