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9D" w:rsidRDefault="00A7199D" w:rsidP="009B306B">
      <w:pPr>
        <w:pStyle w:val="Bezriadkovania"/>
        <w:jc w:val="center"/>
        <w:rPr>
          <w:b/>
          <w:sz w:val="28"/>
          <w:szCs w:val="28"/>
        </w:rPr>
      </w:pPr>
      <w:r>
        <w:rPr>
          <w:b/>
          <w:sz w:val="28"/>
          <w:szCs w:val="28"/>
        </w:rPr>
        <w:t>Návrh</w:t>
      </w:r>
      <w:bookmarkStart w:id="0" w:name="_GoBack"/>
      <w:bookmarkEnd w:id="0"/>
    </w:p>
    <w:p w:rsidR="009B306B" w:rsidRPr="00932639" w:rsidRDefault="00A624E1" w:rsidP="009B306B">
      <w:pPr>
        <w:pStyle w:val="Bezriadkovania"/>
        <w:jc w:val="center"/>
        <w:rPr>
          <w:b/>
          <w:sz w:val="28"/>
          <w:szCs w:val="28"/>
        </w:rPr>
      </w:pPr>
      <w:r>
        <w:rPr>
          <w:b/>
          <w:sz w:val="28"/>
          <w:szCs w:val="28"/>
        </w:rPr>
        <w:t>Dodatku</w:t>
      </w:r>
      <w:r w:rsidR="009B306B" w:rsidRPr="00932639">
        <w:rPr>
          <w:b/>
          <w:sz w:val="28"/>
          <w:szCs w:val="28"/>
        </w:rPr>
        <w:t xml:space="preserve"> č.1</w:t>
      </w:r>
    </w:p>
    <w:p w:rsidR="009B306B" w:rsidRPr="00932639" w:rsidRDefault="009B306B" w:rsidP="009B306B">
      <w:pPr>
        <w:pStyle w:val="Bezriadkovania"/>
        <w:jc w:val="center"/>
        <w:rPr>
          <w:sz w:val="28"/>
          <w:szCs w:val="28"/>
        </w:rPr>
      </w:pPr>
      <w:r w:rsidRPr="00932639">
        <w:rPr>
          <w:sz w:val="28"/>
          <w:szCs w:val="28"/>
        </w:rPr>
        <w:t>k</w:t>
      </w:r>
    </w:p>
    <w:p w:rsidR="009B306B" w:rsidRDefault="009B306B" w:rsidP="009B306B">
      <w:pPr>
        <w:pStyle w:val="Bezriadkovania"/>
        <w:jc w:val="center"/>
        <w:rPr>
          <w:sz w:val="28"/>
          <w:szCs w:val="28"/>
        </w:rPr>
      </w:pPr>
      <w:r w:rsidRPr="00932639">
        <w:rPr>
          <w:sz w:val="28"/>
          <w:szCs w:val="28"/>
        </w:rPr>
        <w:t>Všeobecne záväznému nariadeniu</w:t>
      </w:r>
      <w:r>
        <w:rPr>
          <w:sz w:val="28"/>
          <w:szCs w:val="28"/>
        </w:rPr>
        <w:t xml:space="preserve"> </w:t>
      </w:r>
    </w:p>
    <w:p w:rsidR="009B306B" w:rsidRPr="00932639" w:rsidRDefault="009B306B" w:rsidP="009B306B">
      <w:pPr>
        <w:pStyle w:val="Bezriadkovania"/>
        <w:jc w:val="center"/>
        <w:rPr>
          <w:sz w:val="28"/>
          <w:szCs w:val="28"/>
        </w:rPr>
      </w:pPr>
      <w:r w:rsidRPr="00932639">
        <w:rPr>
          <w:sz w:val="28"/>
          <w:szCs w:val="28"/>
        </w:rPr>
        <w:t>Mesta Námestova</w:t>
      </w:r>
    </w:p>
    <w:p w:rsidR="009B306B" w:rsidRPr="00932639" w:rsidRDefault="00C70DF0" w:rsidP="009B306B">
      <w:pPr>
        <w:pStyle w:val="Bezriadkovania"/>
        <w:jc w:val="center"/>
        <w:rPr>
          <w:sz w:val="28"/>
          <w:szCs w:val="28"/>
        </w:rPr>
      </w:pPr>
      <w:r>
        <w:rPr>
          <w:sz w:val="28"/>
          <w:szCs w:val="28"/>
        </w:rPr>
        <w:t>č. 5</w:t>
      </w:r>
      <w:r w:rsidR="009B306B" w:rsidRPr="00932639">
        <w:rPr>
          <w:sz w:val="28"/>
          <w:szCs w:val="28"/>
        </w:rPr>
        <w:t>/2017</w:t>
      </w:r>
    </w:p>
    <w:p w:rsidR="009B306B" w:rsidRPr="00932639" w:rsidRDefault="00C70DF0" w:rsidP="00C70DF0">
      <w:pPr>
        <w:pStyle w:val="Bezriadkovania"/>
        <w:jc w:val="center"/>
        <w:rPr>
          <w:b/>
          <w:sz w:val="28"/>
          <w:szCs w:val="28"/>
        </w:rPr>
      </w:pPr>
      <w:r>
        <w:rPr>
          <w:b/>
          <w:sz w:val="28"/>
          <w:szCs w:val="28"/>
        </w:rPr>
        <w:t>o miestnych daniach</w:t>
      </w:r>
    </w:p>
    <w:p w:rsidR="009B306B" w:rsidRPr="00932639" w:rsidRDefault="009B306B" w:rsidP="009B306B">
      <w:pPr>
        <w:pStyle w:val="Bezriadkovania"/>
        <w:jc w:val="center"/>
        <w:rPr>
          <w:sz w:val="28"/>
          <w:szCs w:val="28"/>
        </w:rPr>
      </w:pPr>
    </w:p>
    <w:p w:rsidR="009B306B" w:rsidRPr="000728C7" w:rsidRDefault="009B306B" w:rsidP="009B306B">
      <w:pPr>
        <w:jc w:val="both"/>
        <w:rPr>
          <w:bCs/>
          <w:kern w:val="36"/>
        </w:rPr>
      </w:pPr>
      <w:r w:rsidRPr="000728C7">
        <w:rPr>
          <w:bCs/>
          <w:kern w:val="36"/>
        </w:rPr>
        <w:t xml:space="preserve">                                                          </w:t>
      </w:r>
    </w:p>
    <w:p w:rsidR="009B306B" w:rsidRPr="00932639" w:rsidRDefault="009B306B" w:rsidP="009B306B">
      <w:pPr>
        <w:rPr>
          <w:b/>
          <w:bCs/>
          <w:i/>
          <w:color w:val="FF0000"/>
        </w:rPr>
      </w:pPr>
      <w:r w:rsidRPr="000728C7">
        <w:rPr>
          <w:bCs/>
          <w:kern w:val="36"/>
          <w:u w:val="single"/>
        </w:rPr>
        <w:t xml:space="preserve">        </w:t>
      </w:r>
    </w:p>
    <w:p w:rsidR="009B306B" w:rsidRPr="00932639" w:rsidRDefault="009B306B" w:rsidP="009B306B">
      <w:pPr>
        <w:jc w:val="center"/>
        <w:rPr>
          <w:b/>
        </w:rPr>
      </w:pPr>
      <w:r w:rsidRPr="00932639">
        <w:rPr>
          <w:b/>
        </w:rPr>
        <w:t>Článok I.</w:t>
      </w:r>
    </w:p>
    <w:p w:rsidR="009B306B" w:rsidRPr="00932639" w:rsidRDefault="009B306B" w:rsidP="009B306B">
      <w:pPr>
        <w:jc w:val="center"/>
        <w:rPr>
          <w:b/>
        </w:rPr>
      </w:pPr>
      <w:r w:rsidRPr="00932639">
        <w:rPr>
          <w:b/>
        </w:rPr>
        <w:t>Predmet dodatku</w:t>
      </w:r>
    </w:p>
    <w:p w:rsidR="009B306B" w:rsidRDefault="009B306B" w:rsidP="009B306B">
      <w:pPr>
        <w:ind w:firstLine="705"/>
        <w:rPr>
          <w:b/>
          <w:i/>
          <w:sz w:val="28"/>
          <w:szCs w:val="28"/>
        </w:rPr>
      </w:pPr>
    </w:p>
    <w:p w:rsidR="00BE1947" w:rsidRDefault="00BE1947" w:rsidP="00BE1947">
      <w:pPr>
        <w:pStyle w:val="Odsekzoznamu"/>
        <w:jc w:val="both"/>
      </w:pPr>
    </w:p>
    <w:p w:rsidR="00BE1947" w:rsidRDefault="00BE1947" w:rsidP="00BE1947">
      <w:pPr>
        <w:pStyle w:val="Odsekzoznamu"/>
        <w:numPr>
          <w:ilvl w:val="0"/>
          <w:numId w:val="1"/>
        </w:numPr>
        <w:jc w:val="both"/>
      </w:pPr>
      <w:r>
        <w:t>Predmetom tohto dodatku je doplnenie písm. c) článku II.</w:t>
      </w:r>
      <w:r w:rsidRPr="00932639">
        <w:t xml:space="preserve"> </w:t>
      </w:r>
      <w:r>
        <w:t>§2a  všeobecne záväzného naria</w:t>
      </w:r>
      <w:r w:rsidR="000D5A2B">
        <w:t>denia mesta Námestovo č. 5/2017 o miestnych daniach</w:t>
      </w:r>
      <w:r>
        <w:t>( ďalej len ako „VZN č. 5/2017“) s nasledovným znením:</w:t>
      </w:r>
    </w:p>
    <w:p w:rsidR="00BE1947" w:rsidRDefault="00BE1947" w:rsidP="00BE1947">
      <w:pPr>
        <w:ind w:left="360"/>
        <w:jc w:val="both"/>
      </w:pPr>
    </w:p>
    <w:p w:rsidR="00BE1947" w:rsidRDefault="00BE1947" w:rsidP="00BE1947">
      <w:pPr>
        <w:jc w:val="center"/>
      </w:pPr>
      <w:r>
        <w:t>Čl. II.</w:t>
      </w:r>
    </w:p>
    <w:p w:rsidR="00BE1947" w:rsidRDefault="00BE1947" w:rsidP="00BE1947">
      <w:pPr>
        <w:jc w:val="center"/>
      </w:pPr>
      <w:r>
        <w:t>DAŇ ZA PSA</w:t>
      </w:r>
    </w:p>
    <w:p w:rsidR="00BE1947" w:rsidRDefault="00BE1947" w:rsidP="00BE1947">
      <w:pPr>
        <w:jc w:val="center"/>
      </w:pPr>
    </w:p>
    <w:p w:rsidR="00BE1947" w:rsidRDefault="00BE1947" w:rsidP="00BE1947">
      <w:pPr>
        <w:jc w:val="center"/>
      </w:pPr>
      <w:r>
        <w:t>§ 2a</w:t>
      </w:r>
    </w:p>
    <w:p w:rsidR="00BE1947" w:rsidRDefault="00BE1947" w:rsidP="00BE1947">
      <w:pPr>
        <w:jc w:val="center"/>
      </w:pPr>
      <w:r>
        <w:t>Oslobodenie a zníženie dane</w:t>
      </w:r>
    </w:p>
    <w:p w:rsidR="0094538A" w:rsidRDefault="0094538A" w:rsidP="0094538A"/>
    <w:p w:rsidR="0094538A" w:rsidRDefault="0094538A" w:rsidP="0094538A">
      <w:r>
        <w:t>Správca dane ustanovuje zníženie dane pre:</w:t>
      </w:r>
    </w:p>
    <w:p w:rsidR="00BE1947" w:rsidRDefault="00BE1947" w:rsidP="00BE1947">
      <w:pPr>
        <w:jc w:val="both"/>
      </w:pPr>
    </w:p>
    <w:p w:rsidR="00BE1947" w:rsidRDefault="00BE1947" w:rsidP="00BE1947">
      <w:pPr>
        <w:jc w:val="both"/>
      </w:pPr>
      <w:r>
        <w:t>c)  daňovníka, ktorý si zoberie psa z útulku zriadenom mestom Námestovo  - zníženie o 100 %</w:t>
      </w:r>
    </w:p>
    <w:p w:rsidR="00BE1947" w:rsidRDefault="00BE1947" w:rsidP="00BE1947">
      <w:pPr>
        <w:ind w:left="360"/>
        <w:jc w:val="both"/>
      </w:pPr>
    </w:p>
    <w:p w:rsidR="00BE1947" w:rsidRDefault="00BE1947" w:rsidP="00BE1947">
      <w:pPr>
        <w:jc w:val="both"/>
      </w:pPr>
    </w:p>
    <w:p w:rsidR="00BE1947" w:rsidRDefault="00BE1947" w:rsidP="00735847">
      <w:pPr>
        <w:jc w:val="both"/>
      </w:pPr>
    </w:p>
    <w:p w:rsidR="00C70DF0" w:rsidRDefault="009B306B" w:rsidP="005761E6">
      <w:pPr>
        <w:pStyle w:val="Odsekzoznamu"/>
        <w:numPr>
          <w:ilvl w:val="0"/>
          <w:numId w:val="1"/>
        </w:numPr>
        <w:jc w:val="both"/>
      </w:pPr>
      <w:r w:rsidRPr="00932639">
        <w:t>Predmetom tohto dodatku je zmena</w:t>
      </w:r>
      <w:r w:rsidR="00C70DF0">
        <w:t xml:space="preserve"> článku III.</w:t>
      </w:r>
      <w:r w:rsidRPr="00932639">
        <w:t xml:space="preserve"> </w:t>
      </w:r>
      <w:r w:rsidR="00BE1947">
        <w:t xml:space="preserve">§4 ods. 3 </w:t>
      </w:r>
      <w:r w:rsidR="00C70DF0">
        <w:t>VZN č. 5/2017“</w:t>
      </w:r>
      <w:r w:rsidR="005761E6">
        <w:t xml:space="preserve"> na nasledovné znenie:</w:t>
      </w:r>
    </w:p>
    <w:p w:rsidR="00C70DF0" w:rsidRDefault="00C70DF0" w:rsidP="00C70DF0">
      <w:pPr>
        <w:jc w:val="both"/>
      </w:pPr>
    </w:p>
    <w:p w:rsidR="00C70DF0" w:rsidRDefault="00C70DF0" w:rsidP="00C70DF0">
      <w:pPr>
        <w:jc w:val="center"/>
      </w:pPr>
    </w:p>
    <w:p w:rsidR="00C70DF0" w:rsidRDefault="00C70DF0" w:rsidP="00C70DF0">
      <w:pPr>
        <w:jc w:val="center"/>
      </w:pPr>
      <w:r>
        <w:t>Čl. III</w:t>
      </w:r>
    </w:p>
    <w:p w:rsidR="00C70DF0" w:rsidRDefault="00C70DF0" w:rsidP="00C70DF0">
      <w:pPr>
        <w:jc w:val="center"/>
      </w:pPr>
      <w:r>
        <w:t>DAŇ ZA UŽÍVANIE VEREJNÉHO PRIESTRANSTVA</w:t>
      </w:r>
    </w:p>
    <w:p w:rsidR="00C70DF0" w:rsidRDefault="00C70DF0" w:rsidP="00C70DF0">
      <w:pPr>
        <w:jc w:val="both"/>
      </w:pPr>
    </w:p>
    <w:p w:rsidR="00C70DF0" w:rsidRDefault="00C70DF0" w:rsidP="00C70DF0">
      <w:pPr>
        <w:jc w:val="center"/>
      </w:pPr>
      <w:r>
        <w:t>§ 4</w:t>
      </w:r>
    </w:p>
    <w:p w:rsidR="00C70DF0" w:rsidRDefault="00C70DF0" w:rsidP="00C70DF0">
      <w:pPr>
        <w:jc w:val="center"/>
      </w:pPr>
      <w:r>
        <w:t>Sadzba dane</w:t>
      </w:r>
    </w:p>
    <w:p w:rsidR="00C70DF0" w:rsidRDefault="00C70DF0" w:rsidP="00C70DF0">
      <w:pPr>
        <w:jc w:val="both"/>
      </w:pPr>
      <w:r>
        <w:t xml:space="preserve"> (3)   Za osobitné užívanie verejného priestranstva na podnikateľskú činnosť je sadzba za 1 m2:</w:t>
      </w:r>
    </w:p>
    <w:p w:rsidR="00C70DF0" w:rsidRDefault="00C70DF0" w:rsidP="00C70DF0">
      <w:pPr>
        <w:jc w:val="both"/>
      </w:pPr>
    </w:p>
    <w:p w:rsidR="005761E6" w:rsidRDefault="005761E6" w:rsidP="005761E6">
      <w:pPr>
        <w:pStyle w:val="Odsekzoznamu"/>
        <w:numPr>
          <w:ilvl w:val="0"/>
          <w:numId w:val="4"/>
        </w:numPr>
        <w:jc w:val="both"/>
      </w:pPr>
      <w:r>
        <w:t xml:space="preserve">1,00 € m2/deň      </w:t>
      </w:r>
      <w:r w:rsidR="00C70DF0">
        <w:t>na stánok na predaj</w:t>
      </w:r>
      <w:r>
        <w:t xml:space="preserve"> tovarov a poskytovanie služieb ( ambulantný </w:t>
      </w:r>
    </w:p>
    <w:p w:rsidR="00C70DF0" w:rsidRDefault="005761E6" w:rsidP="005761E6">
      <w:pPr>
        <w:pStyle w:val="Odsekzoznamu"/>
        <w:jc w:val="both"/>
      </w:pPr>
      <w:r>
        <w:t xml:space="preserve">                             predaj)</w:t>
      </w:r>
      <w:r w:rsidR="00071C37">
        <w:t>,</w:t>
      </w:r>
    </w:p>
    <w:p w:rsidR="005761E6" w:rsidRDefault="005761E6" w:rsidP="005761E6">
      <w:pPr>
        <w:pStyle w:val="Odsekzoznamu"/>
        <w:jc w:val="both"/>
      </w:pPr>
    </w:p>
    <w:p w:rsidR="00C70DF0" w:rsidRDefault="00C70DF0" w:rsidP="00C70DF0">
      <w:pPr>
        <w:pStyle w:val="Odsekzoznamu"/>
        <w:numPr>
          <w:ilvl w:val="0"/>
          <w:numId w:val="4"/>
        </w:numPr>
        <w:jc w:val="both"/>
      </w:pPr>
      <w:r>
        <w:t>50</w:t>
      </w:r>
      <w:r w:rsidR="0015328F">
        <w:t>,00</w:t>
      </w:r>
      <w:r>
        <w:t xml:space="preserve"> €/deň</w:t>
      </w:r>
      <w:r>
        <w:tab/>
        <w:t xml:space="preserve">     predvádzacia akcia  za účelom reklamy</w:t>
      </w:r>
      <w:r w:rsidR="005761E6">
        <w:t xml:space="preserve"> </w:t>
      </w:r>
      <w:r>
        <w:t xml:space="preserve">(napr. propagácia služieb, </w:t>
      </w:r>
    </w:p>
    <w:p w:rsidR="00C70DF0" w:rsidRDefault="00C70DF0" w:rsidP="00C70DF0">
      <w:pPr>
        <w:pStyle w:val="Odsekzoznamu"/>
        <w:jc w:val="both"/>
      </w:pPr>
      <w:r>
        <w:t xml:space="preserve">                            výrobkov, predvádzanie áut )</w:t>
      </w:r>
      <w:r w:rsidR="00071C37">
        <w:t>,</w:t>
      </w:r>
      <w:r>
        <w:t xml:space="preserve"> </w:t>
      </w:r>
    </w:p>
    <w:p w:rsidR="005761E6" w:rsidRDefault="005761E6" w:rsidP="00C70DF0">
      <w:pPr>
        <w:pStyle w:val="Odsekzoznamu"/>
        <w:jc w:val="both"/>
      </w:pPr>
    </w:p>
    <w:p w:rsidR="00C70DF0" w:rsidRDefault="00C70DF0" w:rsidP="00C70DF0">
      <w:pPr>
        <w:pStyle w:val="Odsekzoznamu"/>
        <w:numPr>
          <w:ilvl w:val="0"/>
          <w:numId w:val="4"/>
        </w:numPr>
        <w:jc w:val="both"/>
      </w:pPr>
      <w:r>
        <w:t xml:space="preserve">0,25 € /deň           umiestnenie informačných, propagačných a reklamných  zariadení do </w:t>
      </w:r>
    </w:p>
    <w:p w:rsidR="00C70DF0" w:rsidRDefault="00C70DF0" w:rsidP="00C70DF0">
      <w:pPr>
        <w:pStyle w:val="Odsekzoznamu"/>
        <w:jc w:val="both"/>
      </w:pPr>
      <w:r>
        <w:t xml:space="preserve">                             1 m2 tzv. „A-</w:t>
      </w:r>
      <w:proofErr w:type="spellStart"/>
      <w:r>
        <w:t>čko</w:t>
      </w:r>
      <w:proofErr w:type="spellEnd"/>
      <w:r>
        <w:t xml:space="preserve">“ , nad výmeru 1 m2 sa  poplatok zvyšuje na 0,50 </w:t>
      </w:r>
    </w:p>
    <w:p w:rsidR="00C70DF0" w:rsidRDefault="00C70DF0" w:rsidP="00C70DF0">
      <w:pPr>
        <w:jc w:val="both"/>
      </w:pPr>
      <w:r>
        <w:lastRenderedPageBreak/>
        <w:t xml:space="preserve">                                         EUR</w:t>
      </w:r>
      <w:r w:rsidR="00071C37">
        <w:t>,</w:t>
      </w:r>
      <w:r>
        <w:t xml:space="preserve"> </w:t>
      </w:r>
    </w:p>
    <w:p w:rsidR="005761E6" w:rsidRDefault="005761E6" w:rsidP="00C70DF0">
      <w:pPr>
        <w:jc w:val="both"/>
      </w:pPr>
    </w:p>
    <w:p w:rsidR="00C70DF0" w:rsidRDefault="0031737A" w:rsidP="00C70DF0">
      <w:pPr>
        <w:pStyle w:val="Odsekzoznamu"/>
        <w:numPr>
          <w:ilvl w:val="0"/>
          <w:numId w:val="4"/>
        </w:numPr>
        <w:jc w:val="both"/>
      </w:pPr>
      <w:r>
        <w:t>1</w:t>
      </w:r>
      <w:r w:rsidR="0015328F">
        <w:t>,00</w:t>
      </w:r>
      <w:r w:rsidR="00C70DF0">
        <w:t xml:space="preserve"> € m2/de</w:t>
      </w:r>
      <w:r w:rsidR="0015328F">
        <w:t xml:space="preserve">ň      </w:t>
      </w:r>
      <w:r w:rsidR="00C70DF0">
        <w:t xml:space="preserve">umiestnenie  informačných, propagačných a reklamných panelov na </w:t>
      </w:r>
    </w:p>
    <w:p w:rsidR="00C70DF0" w:rsidRDefault="00C70DF0" w:rsidP="00C70DF0">
      <w:pPr>
        <w:pStyle w:val="Odsekzoznamu"/>
        <w:jc w:val="both"/>
      </w:pPr>
      <w:r>
        <w:t xml:space="preserve">                             mobilných zariadeniach /prívesný vozík, vlečka, podvozok a pod./</w:t>
      </w:r>
      <w:r w:rsidR="00071C37">
        <w:t>,</w:t>
      </w:r>
    </w:p>
    <w:p w:rsidR="005761E6" w:rsidRDefault="005761E6" w:rsidP="00C70DF0">
      <w:pPr>
        <w:pStyle w:val="Odsekzoznamu"/>
        <w:jc w:val="both"/>
      </w:pPr>
    </w:p>
    <w:p w:rsidR="005761E6" w:rsidRDefault="00C70DF0" w:rsidP="00C70DF0">
      <w:pPr>
        <w:pStyle w:val="Odsekzoznamu"/>
        <w:numPr>
          <w:ilvl w:val="0"/>
          <w:numId w:val="4"/>
        </w:numPr>
        <w:jc w:val="both"/>
      </w:pPr>
      <w:r>
        <w:t xml:space="preserve">0,03 € m2/deň  </w:t>
      </w:r>
      <w:r w:rsidR="005761E6">
        <w:t xml:space="preserve">    </w:t>
      </w:r>
      <w:r>
        <w:t xml:space="preserve">za účelom prevádzkovania cirkusov, lunaparkov a iných atrakcií,            </w:t>
      </w:r>
    </w:p>
    <w:p w:rsidR="005761E6" w:rsidRDefault="005761E6" w:rsidP="005761E6">
      <w:pPr>
        <w:pStyle w:val="Odsekzoznamu"/>
        <w:jc w:val="both"/>
      </w:pPr>
      <w:r>
        <w:t xml:space="preserve">                             </w:t>
      </w:r>
      <w:r w:rsidR="00C70DF0">
        <w:t xml:space="preserve">minimálne 19,92 eur za každý deň, </w:t>
      </w:r>
      <w:r>
        <w:t xml:space="preserve"> pričom mesto  určuje lokalitu</w:t>
      </w:r>
    </w:p>
    <w:p w:rsidR="00C70DF0" w:rsidRDefault="005761E6" w:rsidP="005761E6">
      <w:pPr>
        <w:jc w:val="both"/>
      </w:pPr>
      <w:r>
        <w:t xml:space="preserve">                                         </w:t>
      </w:r>
      <w:r w:rsidR="00C70DF0">
        <w:t>umiestnenia,</w:t>
      </w:r>
    </w:p>
    <w:p w:rsidR="0049163A" w:rsidRDefault="0049163A" w:rsidP="005761E6">
      <w:pPr>
        <w:jc w:val="both"/>
      </w:pPr>
    </w:p>
    <w:p w:rsidR="0094538A" w:rsidRDefault="0049163A" w:rsidP="00AB6056">
      <w:pPr>
        <w:pStyle w:val="Odsekzoznamu"/>
        <w:numPr>
          <w:ilvl w:val="0"/>
          <w:numId w:val="4"/>
        </w:numPr>
        <w:jc w:val="both"/>
      </w:pPr>
      <w:r>
        <w:t>50</w:t>
      </w:r>
      <w:r w:rsidR="00A035F2">
        <w:t>,00</w:t>
      </w:r>
      <w:r>
        <w:t xml:space="preserve"> €</w:t>
      </w:r>
      <w:r w:rsidR="00AB6056">
        <w:t xml:space="preserve">/deň      </w:t>
      </w:r>
      <w:r w:rsidR="0094538A">
        <w:t xml:space="preserve"> </w:t>
      </w:r>
      <w:r w:rsidR="00AB6056">
        <w:t>stánok na</w:t>
      </w:r>
      <w:r w:rsidR="00330A00">
        <w:t xml:space="preserve"> predaj rýchleho občerstvenia, </w:t>
      </w:r>
      <w:r w:rsidR="00AB6056">
        <w:t xml:space="preserve">tepelne spracovaných produktov </w:t>
      </w:r>
    </w:p>
    <w:p w:rsidR="0094538A" w:rsidRDefault="0094538A" w:rsidP="0094538A">
      <w:pPr>
        <w:pStyle w:val="Odsekzoznamu"/>
        <w:jc w:val="both"/>
      </w:pPr>
      <w:r>
        <w:t xml:space="preserve">                        </w:t>
      </w:r>
      <w:r w:rsidR="00AB6056">
        <w:t xml:space="preserve">- </w:t>
      </w:r>
      <w:proofErr w:type="spellStart"/>
      <w:r w:rsidR="00AB6056">
        <w:t>gastro</w:t>
      </w:r>
      <w:proofErr w:type="spellEnd"/>
      <w:r w:rsidR="00AB6056">
        <w:t xml:space="preserve"> stánok (</w:t>
      </w:r>
      <w:r w:rsidR="00A035F2">
        <w:t xml:space="preserve"> </w:t>
      </w:r>
      <w:r w:rsidR="00AB6056">
        <w:t xml:space="preserve">najmä rôzne druhy mäsa, klobásy, párky, </w:t>
      </w:r>
      <w:r w:rsidR="00B23AC5">
        <w:t>„</w:t>
      </w:r>
      <w:r w:rsidR="00A035F2">
        <w:t xml:space="preserve">cigánske </w:t>
      </w:r>
    </w:p>
    <w:p w:rsidR="0094538A" w:rsidRDefault="0094538A" w:rsidP="0094538A">
      <w:pPr>
        <w:pStyle w:val="Odsekzoznamu"/>
        <w:jc w:val="both"/>
      </w:pPr>
      <w:r>
        <w:t xml:space="preserve">                        </w:t>
      </w:r>
      <w:r w:rsidR="0049163A" w:rsidRPr="0049163A">
        <w:t>pečienky</w:t>
      </w:r>
      <w:r w:rsidR="00A035F2">
        <w:t>“</w:t>
      </w:r>
      <w:r w:rsidR="00AB6056">
        <w:t xml:space="preserve"> </w:t>
      </w:r>
      <w:proofErr w:type="spellStart"/>
      <w:r w:rsidR="00AB6056">
        <w:t>hranolky</w:t>
      </w:r>
      <w:proofErr w:type="spellEnd"/>
      <w:r w:rsidR="00AB6056">
        <w:t>,</w:t>
      </w:r>
      <w:r w:rsidR="00BA6C0D">
        <w:t xml:space="preserve"> opekané zemiaky,</w:t>
      </w:r>
      <w:r w:rsidR="00AB6056">
        <w:t xml:space="preserve"> </w:t>
      </w:r>
      <w:proofErr w:type="spellStart"/>
      <w:r w:rsidR="00AB6056" w:rsidRPr="00AB6056">
        <w:t>trdelníky</w:t>
      </w:r>
      <w:proofErr w:type="spellEnd"/>
      <w:r w:rsidR="00AB6056" w:rsidRPr="00AB6056">
        <w:t xml:space="preserve">, </w:t>
      </w:r>
      <w:r w:rsidR="00AB6056">
        <w:t xml:space="preserve">langoše, pukance, </w:t>
      </w:r>
    </w:p>
    <w:p w:rsidR="0094538A" w:rsidRDefault="0094538A" w:rsidP="0094538A">
      <w:pPr>
        <w:pStyle w:val="Odsekzoznamu"/>
        <w:jc w:val="both"/>
      </w:pPr>
      <w:r>
        <w:t xml:space="preserve">                        </w:t>
      </w:r>
      <w:r w:rsidR="00AB6056" w:rsidRPr="00AB6056">
        <w:t>varená kukurica</w:t>
      </w:r>
      <w:r w:rsidR="00AB6056">
        <w:t>, palacinky</w:t>
      </w:r>
      <w:r>
        <w:t>,</w:t>
      </w:r>
      <w:r w:rsidR="00071C37">
        <w:t xml:space="preserve"> prípadne iné</w:t>
      </w:r>
      <w:r w:rsidR="00B23AC5">
        <w:t>)</w:t>
      </w:r>
      <w:r w:rsidR="00AB6056">
        <w:t xml:space="preserve"> </w:t>
      </w:r>
      <w:r w:rsidR="00A035F2">
        <w:t>a alkoholických nápojov</w:t>
      </w:r>
      <w:r w:rsidR="00B23AC5">
        <w:t>,</w:t>
      </w:r>
      <w:r w:rsidR="00A035F2">
        <w:t xml:space="preserve"> </w:t>
      </w:r>
    </w:p>
    <w:p w:rsidR="0049163A" w:rsidRDefault="0094538A" w:rsidP="0094538A">
      <w:pPr>
        <w:pStyle w:val="Odsekzoznamu"/>
        <w:jc w:val="both"/>
      </w:pPr>
      <w:r>
        <w:t xml:space="preserve">                        </w:t>
      </w:r>
      <w:r w:rsidR="00A035F2">
        <w:t>počas jarmokov, vianočných trhov a hromadných kultúrnych   podujatí</w:t>
      </w:r>
      <w:r w:rsidR="00071C37">
        <w:t>,</w:t>
      </w:r>
    </w:p>
    <w:p w:rsidR="005761E6" w:rsidRDefault="005761E6" w:rsidP="00A035F2">
      <w:pPr>
        <w:jc w:val="both"/>
      </w:pPr>
    </w:p>
    <w:p w:rsidR="00A035F2" w:rsidRDefault="00A035F2" w:rsidP="00A035F2">
      <w:pPr>
        <w:jc w:val="both"/>
      </w:pPr>
    </w:p>
    <w:p w:rsidR="00A035F2" w:rsidRDefault="00A035F2" w:rsidP="00A035F2">
      <w:pPr>
        <w:pStyle w:val="Odsekzoznamu"/>
        <w:numPr>
          <w:ilvl w:val="0"/>
          <w:numId w:val="4"/>
        </w:numPr>
        <w:jc w:val="both"/>
      </w:pPr>
      <w:r>
        <w:t>10,00 €/deň</w:t>
      </w:r>
      <w:r w:rsidR="00C70DF0">
        <w:t xml:space="preserve">          </w:t>
      </w:r>
      <w:r>
        <w:t>stánok na predaj vlastnej výroby</w:t>
      </w:r>
      <w:r w:rsidR="00C70DF0">
        <w:t xml:space="preserve"> ľudových remesiel,</w:t>
      </w:r>
      <w:r w:rsidR="005761E6">
        <w:t xml:space="preserve"> </w:t>
      </w:r>
      <w:r>
        <w:t xml:space="preserve">vlastné výpestky        </w:t>
      </w:r>
    </w:p>
    <w:p w:rsidR="00071C37" w:rsidRDefault="00A035F2" w:rsidP="00071C37">
      <w:pPr>
        <w:pStyle w:val="Odsekzoznamu"/>
        <w:jc w:val="both"/>
      </w:pPr>
      <w:r>
        <w:t xml:space="preserve">                            </w:t>
      </w:r>
      <w:r w:rsidR="00C70DF0">
        <w:t>priesad ze</w:t>
      </w:r>
      <w:r w:rsidR="000E3174">
        <w:t xml:space="preserve">leniny, kvetov, vlastná výroba vencov, </w:t>
      </w:r>
      <w:r>
        <w:t>kytíc</w:t>
      </w:r>
      <w:r w:rsidR="00071C37">
        <w:t>,</w:t>
      </w:r>
      <w:r w:rsidR="0015328F">
        <w:t xml:space="preserve">  </w:t>
      </w:r>
      <w:r w:rsidR="000E3174">
        <w:t xml:space="preserve">a  iné počas </w:t>
      </w:r>
      <w:r w:rsidR="0015328F">
        <w:t xml:space="preserve"> </w:t>
      </w:r>
    </w:p>
    <w:p w:rsidR="000E3174" w:rsidRDefault="00071C37" w:rsidP="0015328F">
      <w:pPr>
        <w:jc w:val="both"/>
      </w:pPr>
      <w:r>
        <w:t xml:space="preserve">                                        </w:t>
      </w:r>
      <w:r w:rsidR="000E3174">
        <w:t>jarmokov, vianočných</w:t>
      </w:r>
      <w:r>
        <w:t xml:space="preserve"> trhov a hromadných kultúrnych </w:t>
      </w:r>
      <w:r w:rsidR="000E3174">
        <w:t>podujatí</w:t>
      </w:r>
      <w:r>
        <w:t>,</w:t>
      </w:r>
    </w:p>
    <w:p w:rsidR="000E3174" w:rsidRDefault="000E3174" w:rsidP="000E3174">
      <w:pPr>
        <w:jc w:val="both"/>
      </w:pPr>
    </w:p>
    <w:p w:rsidR="00AB6056" w:rsidRDefault="000E3174" w:rsidP="00AB6056">
      <w:pPr>
        <w:pStyle w:val="Odsekzoznamu"/>
        <w:numPr>
          <w:ilvl w:val="0"/>
          <w:numId w:val="4"/>
        </w:numPr>
        <w:jc w:val="both"/>
      </w:pPr>
      <w:r>
        <w:t xml:space="preserve">30,00 €/deň      </w:t>
      </w:r>
      <w:r w:rsidR="00AB6056">
        <w:t xml:space="preserve">   ostatný</w:t>
      </w:r>
      <w:r w:rsidR="0015328F">
        <w:t xml:space="preserve"> </w:t>
      </w:r>
      <w:r>
        <w:t xml:space="preserve">tovar počas jarmokov, vianočných trhov a hromadných </w:t>
      </w:r>
    </w:p>
    <w:p w:rsidR="000E3174" w:rsidRDefault="00AB6056" w:rsidP="00AB6056">
      <w:pPr>
        <w:ind w:left="360"/>
        <w:jc w:val="both"/>
      </w:pPr>
      <w:r>
        <w:t xml:space="preserve">                                  </w:t>
      </w:r>
      <w:r w:rsidR="000E3174">
        <w:t>kultúrnych podujatí</w:t>
      </w:r>
      <w:r w:rsidR="00071C37">
        <w:t>,</w:t>
      </w:r>
    </w:p>
    <w:p w:rsidR="000E3174" w:rsidRDefault="000E3174" w:rsidP="000E3174">
      <w:pPr>
        <w:jc w:val="both"/>
      </w:pPr>
    </w:p>
    <w:p w:rsidR="005761E6" w:rsidRDefault="005761E6" w:rsidP="00B23AC5">
      <w:pPr>
        <w:jc w:val="both"/>
      </w:pPr>
    </w:p>
    <w:p w:rsidR="00D61D32" w:rsidRDefault="00071C37" w:rsidP="00030730">
      <w:pPr>
        <w:pStyle w:val="Odsekzoznamu"/>
        <w:numPr>
          <w:ilvl w:val="0"/>
          <w:numId w:val="4"/>
        </w:numPr>
        <w:jc w:val="both"/>
      </w:pPr>
      <w:r>
        <w:t>0,11</w:t>
      </w:r>
      <w:r w:rsidR="00C70DF0">
        <w:t xml:space="preserve"> </w:t>
      </w:r>
      <w:r w:rsidR="00E4304F">
        <w:t>€/m2/</w:t>
      </w:r>
      <w:r w:rsidR="00B23AC5">
        <w:t xml:space="preserve">deň   </w:t>
      </w:r>
      <w:r>
        <w:t>zriadenie</w:t>
      </w:r>
      <w:r w:rsidR="00D61D32">
        <w:t xml:space="preserve"> mobilnej</w:t>
      </w:r>
      <w:r>
        <w:t xml:space="preserve"> terasy pred existujúcou</w:t>
      </w:r>
      <w:r w:rsidR="003A72F5">
        <w:t xml:space="preserve"> prevádzkou</w:t>
      </w:r>
      <w:r w:rsidR="00C70DF0">
        <w:t xml:space="preserve"> na verejnom </w:t>
      </w:r>
    </w:p>
    <w:p w:rsidR="00EC4696" w:rsidRDefault="00D61D32" w:rsidP="00EC4696">
      <w:pPr>
        <w:pStyle w:val="Odsekzoznamu"/>
        <w:jc w:val="both"/>
      </w:pPr>
      <w:r>
        <w:t xml:space="preserve">                          </w:t>
      </w:r>
      <w:r w:rsidR="00C70DF0">
        <w:t xml:space="preserve">priestranstve </w:t>
      </w:r>
      <w:r w:rsidR="00071C37">
        <w:t>v čase od 01.01 do 31.12.</w:t>
      </w:r>
      <w:r w:rsidR="00E93242">
        <w:t xml:space="preserve"> kalendárneho roku</w:t>
      </w:r>
      <w:r w:rsidR="00EC4696">
        <w:t xml:space="preserve"> pričom za </w:t>
      </w:r>
    </w:p>
    <w:p w:rsidR="00EC4696" w:rsidRDefault="00EC4696" w:rsidP="00EC4696">
      <w:pPr>
        <w:pStyle w:val="Odsekzoznamu"/>
        <w:jc w:val="both"/>
      </w:pPr>
      <w:r>
        <w:t xml:space="preserve">                          mobilné terasy sa považujú stoličky a stoly vyložené na verejné </w:t>
      </w:r>
    </w:p>
    <w:p w:rsidR="00EC4696" w:rsidRDefault="00EC4696" w:rsidP="00EC4696">
      <w:pPr>
        <w:pStyle w:val="Odsekzoznamu"/>
        <w:jc w:val="both"/>
      </w:pPr>
      <w:r>
        <w:t xml:space="preserve">                          priestranstvo každodenne na základe rozhodnutia o užívaní verejného </w:t>
      </w:r>
    </w:p>
    <w:p w:rsidR="00EC4696" w:rsidRDefault="00EC4696" w:rsidP="00EC4696">
      <w:pPr>
        <w:pStyle w:val="Odsekzoznamu"/>
        <w:jc w:val="both"/>
      </w:pPr>
      <w:r>
        <w:t xml:space="preserve">                          priestranstva</w:t>
      </w:r>
      <w:r w:rsidR="00E93242">
        <w:t xml:space="preserve"> </w:t>
      </w:r>
      <w:r>
        <w:t xml:space="preserve">Terasa musí </w:t>
      </w:r>
      <w:r w:rsidR="00030730">
        <w:t xml:space="preserve">byť ohradená provizórne – ozdobným </w:t>
      </w:r>
    </w:p>
    <w:p w:rsidR="00030730" w:rsidRDefault="00EC4696" w:rsidP="00EC4696">
      <w:pPr>
        <w:pStyle w:val="Odsekzoznamu"/>
        <w:jc w:val="both"/>
      </w:pPr>
      <w:r>
        <w:t xml:space="preserve">                          </w:t>
      </w:r>
      <w:r w:rsidR="00030730">
        <w:t>oplotením alebo mobilnou</w:t>
      </w:r>
      <w:r>
        <w:t xml:space="preserve"> </w:t>
      </w:r>
      <w:r w:rsidR="00030730">
        <w:t>zeleňou ( napr. kvetináče a pod.).</w:t>
      </w:r>
    </w:p>
    <w:p w:rsidR="00B23AC5" w:rsidRDefault="00B23AC5" w:rsidP="00345737">
      <w:pPr>
        <w:jc w:val="both"/>
      </w:pPr>
    </w:p>
    <w:p w:rsidR="00071C37" w:rsidRDefault="00071C37" w:rsidP="00C70DF0">
      <w:pPr>
        <w:pStyle w:val="Odsekzoznamu"/>
        <w:numPr>
          <w:ilvl w:val="0"/>
          <w:numId w:val="4"/>
        </w:numPr>
        <w:jc w:val="both"/>
      </w:pPr>
      <w:r>
        <w:t xml:space="preserve">1 €/m2/deň        </w:t>
      </w:r>
      <w:r w:rsidR="00C70DF0">
        <w:t xml:space="preserve">firemné akcie, hudobné komerčné podujatia a iné </w:t>
      </w:r>
      <w:r w:rsidR="00B23AC5">
        <w:t xml:space="preserve">spoločenské akcie </w:t>
      </w:r>
    </w:p>
    <w:p w:rsidR="00C70DF0" w:rsidRDefault="00071C37" w:rsidP="00071C37">
      <w:pPr>
        <w:ind w:left="360"/>
        <w:jc w:val="both"/>
      </w:pPr>
      <w:r>
        <w:t xml:space="preserve">                                </w:t>
      </w:r>
      <w:r w:rsidR="00B23AC5">
        <w:t xml:space="preserve">maximálne 1000 eur za každý deň  </w:t>
      </w:r>
      <w:r w:rsidR="00C70DF0">
        <w:t xml:space="preserve">užívania verejného priestranstva. </w:t>
      </w:r>
    </w:p>
    <w:p w:rsidR="00C70DF0" w:rsidRDefault="00C70DF0" w:rsidP="00C70DF0">
      <w:pPr>
        <w:jc w:val="both"/>
      </w:pPr>
    </w:p>
    <w:p w:rsidR="00C70DF0" w:rsidRDefault="00C70DF0" w:rsidP="00C70DF0">
      <w:pPr>
        <w:jc w:val="both"/>
      </w:pPr>
    </w:p>
    <w:p w:rsidR="00C70DF0" w:rsidRDefault="00C70DF0" w:rsidP="00C70DF0">
      <w:pPr>
        <w:jc w:val="both"/>
      </w:pPr>
    </w:p>
    <w:p w:rsidR="0015328F" w:rsidRDefault="0015328F" w:rsidP="0015328F">
      <w:pPr>
        <w:pStyle w:val="Odsekzoznamu"/>
        <w:numPr>
          <w:ilvl w:val="0"/>
          <w:numId w:val="1"/>
        </w:numPr>
        <w:jc w:val="both"/>
      </w:pPr>
      <w:r w:rsidRPr="00932639">
        <w:t>Predmetom tohto dodatku je zmena</w:t>
      </w:r>
      <w:r>
        <w:t xml:space="preserve"> článku IV.</w:t>
      </w:r>
      <w:r w:rsidRPr="00932639">
        <w:t xml:space="preserve"> </w:t>
      </w:r>
      <w:r>
        <w:t>§8  VZN č. 5/2017 na nasledovné znenie:</w:t>
      </w:r>
    </w:p>
    <w:p w:rsidR="00C70DF0" w:rsidRDefault="00C70DF0" w:rsidP="00C70DF0">
      <w:pPr>
        <w:jc w:val="both"/>
      </w:pPr>
    </w:p>
    <w:p w:rsidR="00C70DF0" w:rsidRPr="0015328F" w:rsidRDefault="00C70DF0" w:rsidP="0015328F">
      <w:pPr>
        <w:jc w:val="center"/>
        <w:rPr>
          <w:b/>
        </w:rPr>
      </w:pPr>
    </w:p>
    <w:p w:rsidR="0015328F" w:rsidRPr="0015328F" w:rsidRDefault="0015328F" w:rsidP="0015328F">
      <w:pPr>
        <w:jc w:val="center"/>
        <w:rPr>
          <w:b/>
        </w:rPr>
      </w:pPr>
      <w:r w:rsidRPr="0015328F">
        <w:rPr>
          <w:b/>
        </w:rPr>
        <w:t>§ 8</w:t>
      </w:r>
    </w:p>
    <w:p w:rsidR="0015328F" w:rsidRPr="0015328F" w:rsidRDefault="0015328F" w:rsidP="0015328F">
      <w:pPr>
        <w:jc w:val="center"/>
        <w:rPr>
          <w:b/>
        </w:rPr>
      </w:pPr>
      <w:r w:rsidRPr="0015328F">
        <w:rPr>
          <w:b/>
        </w:rPr>
        <w:t>Sadzba dane</w:t>
      </w:r>
    </w:p>
    <w:p w:rsidR="0015328F" w:rsidRDefault="0015328F" w:rsidP="0015328F">
      <w:pPr>
        <w:jc w:val="both"/>
      </w:pPr>
    </w:p>
    <w:p w:rsidR="0015328F" w:rsidRDefault="0015328F" w:rsidP="00F96F58">
      <w:pPr>
        <w:jc w:val="both"/>
      </w:pPr>
      <w:r>
        <w:t>Sadzba dane za osobu a jedno prenocovanie je 0,50 € vo všetkých ubytovacích zariadeniach.</w:t>
      </w:r>
    </w:p>
    <w:p w:rsidR="0015328F" w:rsidRDefault="0015328F" w:rsidP="00C70DF0">
      <w:pPr>
        <w:jc w:val="both"/>
      </w:pPr>
    </w:p>
    <w:p w:rsidR="00F96F58" w:rsidRDefault="00F96F58" w:rsidP="00C70DF0">
      <w:pPr>
        <w:jc w:val="both"/>
      </w:pPr>
    </w:p>
    <w:p w:rsidR="00735847" w:rsidRDefault="00735847" w:rsidP="00735847">
      <w:pPr>
        <w:pStyle w:val="Odsekzoznamu"/>
        <w:numPr>
          <w:ilvl w:val="0"/>
          <w:numId w:val="1"/>
        </w:numPr>
        <w:jc w:val="both"/>
      </w:pPr>
      <w:r w:rsidRPr="00932639">
        <w:t>Predmetom tohto dodatku je zmena</w:t>
      </w:r>
      <w:r w:rsidR="00A624E1">
        <w:t xml:space="preserve"> článku IV </w:t>
      </w:r>
      <w:r w:rsidR="000D5A2B">
        <w:t>§9</w:t>
      </w:r>
      <w:r w:rsidR="00A624E1">
        <w:t>, §10 a §11</w:t>
      </w:r>
      <w:r>
        <w:t xml:space="preserve">  VZN č. 5/2017 na nasledovné znenie:</w:t>
      </w:r>
    </w:p>
    <w:p w:rsidR="00DC25EE" w:rsidRPr="00735847" w:rsidRDefault="00DC25EE" w:rsidP="00DC25EE">
      <w:pPr>
        <w:jc w:val="both"/>
        <w:rPr>
          <w:b/>
        </w:rPr>
      </w:pPr>
    </w:p>
    <w:p w:rsidR="00DC25EE" w:rsidRPr="00735847" w:rsidRDefault="00DC25EE" w:rsidP="00DC25EE">
      <w:pPr>
        <w:jc w:val="center"/>
        <w:rPr>
          <w:b/>
        </w:rPr>
      </w:pPr>
      <w:r w:rsidRPr="00735847">
        <w:rPr>
          <w:b/>
        </w:rPr>
        <w:t>§ 9</w:t>
      </w:r>
    </w:p>
    <w:p w:rsidR="00DC25EE" w:rsidRPr="00735847" w:rsidRDefault="00DC25EE" w:rsidP="00DC25EE">
      <w:pPr>
        <w:jc w:val="center"/>
        <w:rPr>
          <w:b/>
        </w:rPr>
      </w:pPr>
      <w:r w:rsidRPr="00735847">
        <w:rPr>
          <w:b/>
        </w:rPr>
        <w:t>Evidencia platiteľa ubytovaných</w:t>
      </w:r>
    </w:p>
    <w:p w:rsidR="00DC25EE" w:rsidRDefault="00DC25EE" w:rsidP="00DC25EE">
      <w:pPr>
        <w:jc w:val="both"/>
      </w:pPr>
    </w:p>
    <w:p w:rsidR="00DC25EE" w:rsidRDefault="00DC25EE" w:rsidP="00DC25EE">
      <w:pPr>
        <w:pStyle w:val="Odsekzoznamu"/>
        <w:numPr>
          <w:ilvl w:val="0"/>
          <w:numId w:val="13"/>
        </w:numPr>
        <w:jc w:val="both"/>
      </w:pPr>
      <w:r w:rsidRPr="00735847">
        <w:t xml:space="preserve">Platiteľom dane je prevádzkovateľ ubytovacieho zariadenia. Platiteľ je povinný registrovať sa u správcu dane </w:t>
      </w:r>
      <w:r>
        <w:t>do 15 dní od začatia prevádzkovania ubytovacieho zariadenia, vyplnením ohlásenia k dani za ubytovanie.</w:t>
      </w:r>
    </w:p>
    <w:p w:rsidR="00DC25EE" w:rsidRPr="00E51D2E" w:rsidRDefault="00DC25EE" w:rsidP="00DC25EE">
      <w:pPr>
        <w:pStyle w:val="Odsekzoznamu"/>
        <w:numPr>
          <w:ilvl w:val="0"/>
          <w:numId w:val="13"/>
        </w:numPr>
        <w:jc w:val="both"/>
      </w:pPr>
      <w:r w:rsidRPr="00E51D2E">
        <w:rPr>
          <w:sz w:val="23"/>
          <w:szCs w:val="23"/>
        </w:rPr>
        <w:t>V o</w:t>
      </w:r>
      <w:r>
        <w:rPr>
          <w:sz w:val="23"/>
          <w:szCs w:val="23"/>
        </w:rPr>
        <w:t>hlásení</w:t>
      </w:r>
      <w:r w:rsidRPr="00E51D2E">
        <w:rPr>
          <w:sz w:val="23"/>
          <w:szCs w:val="23"/>
        </w:rPr>
        <w:t xml:space="preserve"> k dani za ubytovanie je platiteľ dane, ktorým je fyzická osoba, povinný uviesť: </w:t>
      </w:r>
    </w:p>
    <w:p w:rsidR="00DC25EE" w:rsidRDefault="00DC25EE" w:rsidP="00DC25EE">
      <w:pPr>
        <w:pStyle w:val="Default"/>
        <w:ind w:left="708"/>
        <w:jc w:val="both"/>
        <w:rPr>
          <w:sz w:val="23"/>
          <w:szCs w:val="23"/>
        </w:rPr>
      </w:pPr>
      <w:r>
        <w:rPr>
          <w:sz w:val="23"/>
          <w:szCs w:val="23"/>
        </w:rPr>
        <w:t xml:space="preserve">a) meno a priezvisko, rodné číslo, adresu trvalého pobytu, adresu na doručovanie písomností, kontaktné údaje, </w:t>
      </w:r>
    </w:p>
    <w:p w:rsidR="00DC25EE" w:rsidRDefault="00DC25EE" w:rsidP="00DC25EE">
      <w:pPr>
        <w:pStyle w:val="Default"/>
        <w:ind w:firstLine="708"/>
        <w:jc w:val="both"/>
        <w:rPr>
          <w:sz w:val="23"/>
          <w:szCs w:val="23"/>
        </w:rPr>
      </w:pPr>
      <w:r>
        <w:rPr>
          <w:sz w:val="23"/>
          <w:szCs w:val="23"/>
        </w:rPr>
        <w:t xml:space="preserve">b) názov a adresu ubytovacieho zariadenia,  </w:t>
      </w:r>
    </w:p>
    <w:p w:rsidR="00DC25EE" w:rsidRDefault="00DC25EE" w:rsidP="00DC25EE">
      <w:pPr>
        <w:pStyle w:val="Default"/>
        <w:numPr>
          <w:ilvl w:val="0"/>
          <w:numId w:val="13"/>
        </w:numPr>
        <w:jc w:val="both"/>
        <w:rPr>
          <w:color w:val="auto"/>
          <w:sz w:val="23"/>
          <w:szCs w:val="23"/>
        </w:rPr>
      </w:pPr>
      <w:r>
        <w:rPr>
          <w:color w:val="auto"/>
          <w:sz w:val="23"/>
          <w:szCs w:val="23"/>
        </w:rPr>
        <w:t xml:space="preserve">V  ohlásení k dani za ubytovanie je platiteľ dane, ktorým je fyzická osoba – podnikateľ  </w:t>
      </w:r>
    </w:p>
    <w:p w:rsidR="00DC25EE" w:rsidRPr="00E51D2E" w:rsidRDefault="00DC25EE" w:rsidP="00DC25EE">
      <w:pPr>
        <w:pStyle w:val="Default"/>
        <w:jc w:val="both"/>
        <w:rPr>
          <w:color w:val="auto"/>
          <w:sz w:val="23"/>
          <w:szCs w:val="23"/>
        </w:rPr>
      </w:pPr>
      <w:r>
        <w:rPr>
          <w:color w:val="auto"/>
          <w:sz w:val="23"/>
          <w:szCs w:val="23"/>
        </w:rPr>
        <w:t xml:space="preserve">            alebo právnická osoba, povinný uviesť: </w:t>
      </w:r>
    </w:p>
    <w:p w:rsidR="00DC25EE" w:rsidRDefault="00DC25EE" w:rsidP="00DC25EE">
      <w:pPr>
        <w:pStyle w:val="Default"/>
        <w:ind w:firstLine="708"/>
        <w:rPr>
          <w:color w:val="auto"/>
          <w:sz w:val="23"/>
          <w:szCs w:val="23"/>
        </w:rPr>
      </w:pPr>
      <w:r>
        <w:rPr>
          <w:color w:val="auto"/>
          <w:sz w:val="23"/>
          <w:szCs w:val="23"/>
        </w:rPr>
        <w:t xml:space="preserve">a) obchodné meno, IČO, adresu sídla (právnická osoba), adresu trvalého pobytu (fyzická   </w:t>
      </w:r>
    </w:p>
    <w:p w:rsidR="00DC25EE" w:rsidRDefault="00DC25EE" w:rsidP="00DC25EE">
      <w:pPr>
        <w:pStyle w:val="Default"/>
        <w:ind w:firstLine="708"/>
        <w:rPr>
          <w:color w:val="auto"/>
          <w:sz w:val="23"/>
          <w:szCs w:val="23"/>
        </w:rPr>
      </w:pPr>
      <w:r>
        <w:rPr>
          <w:color w:val="auto"/>
          <w:sz w:val="23"/>
          <w:szCs w:val="23"/>
        </w:rPr>
        <w:t xml:space="preserve"> osoba - podnikateľ), kontaktné údaje, </w:t>
      </w:r>
    </w:p>
    <w:p w:rsidR="00DC25EE" w:rsidRDefault="00DC25EE" w:rsidP="00DC25EE">
      <w:pPr>
        <w:pStyle w:val="Odsekzoznamu"/>
        <w:jc w:val="both"/>
      </w:pPr>
      <w:r>
        <w:rPr>
          <w:sz w:val="23"/>
          <w:szCs w:val="23"/>
        </w:rPr>
        <w:t>b) názov a adresu ubytovacieho zariadenia, zodpovednú osobu a jej kontaktné údaje.</w:t>
      </w:r>
    </w:p>
    <w:p w:rsidR="00DC25EE" w:rsidRDefault="00DC25EE" w:rsidP="00DC25EE">
      <w:pPr>
        <w:pStyle w:val="Odsekzoznamu"/>
        <w:numPr>
          <w:ilvl w:val="0"/>
          <w:numId w:val="13"/>
        </w:numPr>
        <w:jc w:val="both"/>
      </w:pPr>
      <w:r w:rsidRPr="00735847">
        <w:t>Platiteľ dane je povinný viesť v „knihe ubytovaných“ dennú chronologickú písomnú alebo elektronickú evidenciu o ubytovaných osobách</w:t>
      </w:r>
      <w:r>
        <w:t>.</w:t>
      </w:r>
    </w:p>
    <w:p w:rsidR="00DC25EE" w:rsidRDefault="00DC25EE" w:rsidP="00DC25EE">
      <w:pPr>
        <w:pStyle w:val="Odsekzoznamu"/>
        <w:numPr>
          <w:ilvl w:val="0"/>
          <w:numId w:val="13"/>
        </w:numPr>
        <w:jc w:val="both"/>
      </w:pPr>
      <w:r w:rsidRPr="00735847">
        <w:t xml:space="preserve">Ak nastane zmena v daňovej povinnosti alebo táto povinnosť zanikne, je platiteľ dane povinný nové skutočnosti oznámiť </w:t>
      </w:r>
      <w:r>
        <w:t>správcovi dane</w:t>
      </w:r>
      <w:r w:rsidRPr="00735847">
        <w:t xml:space="preserve"> do 15 dní odo dňa ich vzniku.</w:t>
      </w:r>
    </w:p>
    <w:p w:rsidR="00DC25EE" w:rsidRDefault="00DC25EE" w:rsidP="00DC25EE">
      <w:pPr>
        <w:pStyle w:val="Odsekzoznamu"/>
        <w:jc w:val="both"/>
      </w:pPr>
    </w:p>
    <w:p w:rsidR="00DC25EE" w:rsidRDefault="00DC25EE" w:rsidP="00DC25EE">
      <w:pPr>
        <w:pStyle w:val="Odsekzoznamu"/>
        <w:jc w:val="both"/>
      </w:pPr>
    </w:p>
    <w:p w:rsidR="00DC25EE" w:rsidRDefault="00DC25EE" w:rsidP="00DC25EE">
      <w:pPr>
        <w:jc w:val="center"/>
      </w:pPr>
      <w:r>
        <w:rPr>
          <w:b/>
          <w:bCs/>
        </w:rPr>
        <w:t>§ 10</w:t>
      </w:r>
    </w:p>
    <w:p w:rsidR="00DC25EE" w:rsidRDefault="00DC25EE" w:rsidP="00DC25EE">
      <w:pPr>
        <w:jc w:val="center"/>
        <w:rPr>
          <w:b/>
          <w:bCs/>
        </w:rPr>
      </w:pPr>
      <w:r>
        <w:rPr>
          <w:b/>
          <w:bCs/>
        </w:rPr>
        <w:t>Vyberanie a platenie dane</w:t>
      </w:r>
    </w:p>
    <w:p w:rsidR="00DC25EE" w:rsidRDefault="00DC25EE" w:rsidP="00DC25EE">
      <w:pPr>
        <w:jc w:val="center"/>
      </w:pPr>
    </w:p>
    <w:p w:rsidR="00DC25EE" w:rsidRDefault="00DC25EE" w:rsidP="00DC25EE">
      <w:pPr>
        <w:pStyle w:val="Normlnywebov"/>
        <w:numPr>
          <w:ilvl w:val="0"/>
          <w:numId w:val="15"/>
        </w:numPr>
        <w:suppressAutoHyphens/>
        <w:spacing w:before="0" w:beforeAutospacing="0" w:after="0" w:afterAutospacing="0"/>
        <w:jc w:val="both"/>
      </w:pPr>
      <w:r>
        <w:t>Daňovníkom je fyzická osoba, ktorá sa v zariadení odplatne prechodne ubytuje.  Platiteľom dane je prevádzkovateľ zariadenia, ktorý odplatné prechodné ubytovanie poskytuje.</w:t>
      </w:r>
    </w:p>
    <w:p w:rsidR="00DC25EE" w:rsidRDefault="00DC25EE" w:rsidP="00DC25EE">
      <w:pPr>
        <w:pStyle w:val="Zkladntext"/>
        <w:numPr>
          <w:ilvl w:val="0"/>
          <w:numId w:val="15"/>
        </w:numPr>
        <w:jc w:val="both"/>
        <w:rPr>
          <w:rFonts w:ascii="Times New Roman" w:hAnsi="Times New Roman" w:cs="Times New Roman"/>
        </w:rPr>
      </w:pPr>
      <w:r>
        <w:rPr>
          <w:rFonts w:ascii="Times New Roman" w:hAnsi="Times New Roman" w:cs="Times New Roman"/>
        </w:rPr>
        <w:t>Platiteľ je povinný pravdivo vyhotoviť hlásenie k dani za ubytovanie podľa písomnej alebo elektronickej evidencie a vypočítať výšku dane. Daň za ubytovanie je splatná najneskôr do 15. kalendárneho dňa nasledujúceho po skončení predchádzajúceho kalendárneho štvrťroka, za ktorý sa daň za ubytovanie platí,  na základe vyrubeného rozhodnutia, na účet správcu dane, a to bankovým prevodom alebo do pokladne Mestského úradu.</w:t>
      </w:r>
    </w:p>
    <w:p w:rsidR="00DC25EE" w:rsidRDefault="00DC25EE" w:rsidP="00DC25EE">
      <w:pPr>
        <w:pStyle w:val="Odsekzoznamu"/>
        <w:jc w:val="both"/>
      </w:pPr>
    </w:p>
    <w:p w:rsidR="00A624E1" w:rsidRDefault="00A624E1" w:rsidP="00A624E1">
      <w:pPr>
        <w:jc w:val="center"/>
      </w:pPr>
      <w:r>
        <w:rPr>
          <w:b/>
          <w:bCs/>
        </w:rPr>
        <w:t>§ 11</w:t>
      </w:r>
    </w:p>
    <w:p w:rsidR="00A624E1" w:rsidRDefault="00A624E1" w:rsidP="00A624E1">
      <w:pPr>
        <w:jc w:val="center"/>
      </w:pPr>
      <w:r>
        <w:rPr>
          <w:b/>
          <w:bCs/>
        </w:rPr>
        <w:t>Oslobodenie a úľavy</w:t>
      </w:r>
    </w:p>
    <w:p w:rsidR="00A624E1" w:rsidRDefault="00A624E1" w:rsidP="00A624E1">
      <w:pPr>
        <w:pStyle w:val="Normlnywebov"/>
        <w:spacing w:before="0" w:after="0"/>
      </w:pPr>
      <w:r>
        <w:t>Daň za ubytovanie neplatí: </w:t>
      </w:r>
    </w:p>
    <w:p w:rsidR="00A624E1" w:rsidRDefault="00A624E1" w:rsidP="00A624E1">
      <w:pPr>
        <w:pStyle w:val="Normlnywebov"/>
        <w:numPr>
          <w:ilvl w:val="0"/>
          <w:numId w:val="16"/>
        </w:numPr>
        <w:suppressAutoHyphens/>
        <w:spacing w:before="0" w:beforeAutospacing="0" w:after="0" w:afterAutospacing="0"/>
        <w:ind w:right="70"/>
        <w:jc w:val="both"/>
      </w:pPr>
      <w:r>
        <w:t>nevidomá osoba, bezvládna osoba a držiteľ preukazu ZŤP/S (zdravotne ťažko postihnutý so sprievodcom) a ich sprievodcovia, </w:t>
      </w:r>
    </w:p>
    <w:p w:rsidR="00A624E1" w:rsidRDefault="00A624E1" w:rsidP="00A624E1">
      <w:pPr>
        <w:pStyle w:val="Normlnywebov"/>
        <w:numPr>
          <w:ilvl w:val="0"/>
          <w:numId w:val="16"/>
        </w:numPr>
        <w:suppressAutoHyphens/>
        <w:spacing w:before="0" w:beforeAutospacing="0" w:after="0" w:afterAutospacing="0"/>
        <w:ind w:right="70"/>
        <w:jc w:val="both"/>
      </w:pPr>
      <w:r>
        <w:t>dieťa do 15 rokov veku a osoba staršia ako 70 rokov,  </w:t>
      </w:r>
    </w:p>
    <w:p w:rsidR="00A624E1" w:rsidRDefault="00A624E1" w:rsidP="00A624E1">
      <w:pPr>
        <w:pStyle w:val="Normlnywebov"/>
        <w:numPr>
          <w:ilvl w:val="0"/>
          <w:numId w:val="16"/>
        </w:numPr>
        <w:suppressAutoHyphens/>
        <w:spacing w:before="0" w:beforeAutospacing="0" w:after="0" w:afterAutospacing="0"/>
        <w:ind w:right="70"/>
        <w:jc w:val="both"/>
      </w:pPr>
      <w:r>
        <w:t>študenti do 25 rokov veku, ktorí sa sústavne pripravujú na povolanie a sú ub</w:t>
      </w:r>
      <w:r>
        <w:t>ytovaní v študentských domovoch,</w:t>
      </w:r>
    </w:p>
    <w:p w:rsidR="00A624E1" w:rsidRDefault="00A624E1" w:rsidP="00A624E1">
      <w:pPr>
        <w:pStyle w:val="Normlnywebov"/>
        <w:numPr>
          <w:ilvl w:val="0"/>
          <w:numId w:val="16"/>
        </w:numPr>
        <w:suppressAutoHyphens/>
        <w:spacing w:before="0" w:beforeAutospacing="0" w:after="0" w:afterAutospacing="0"/>
        <w:ind w:right="70"/>
        <w:jc w:val="both"/>
      </w:pPr>
      <w:r>
        <w:t>vlastník objektu na individuálnu rekreáciu nachádzajúceho sa na území mesta, jeho manžel/-ka a ich deti, </w:t>
      </w:r>
    </w:p>
    <w:p w:rsidR="00A624E1" w:rsidRDefault="00A624E1" w:rsidP="00A624E1">
      <w:pPr>
        <w:pStyle w:val="Normlnywebov"/>
        <w:numPr>
          <w:ilvl w:val="0"/>
          <w:numId w:val="16"/>
        </w:numPr>
        <w:suppressAutoHyphens/>
        <w:spacing w:before="0" w:beforeAutospacing="0" w:after="0" w:afterAutospacing="0"/>
        <w:ind w:right="70"/>
        <w:jc w:val="both"/>
      </w:pPr>
      <w:r>
        <w:t>ubytovateľ, jeho manžel/-ka a ich deti. </w:t>
      </w:r>
    </w:p>
    <w:p w:rsidR="00735847" w:rsidRDefault="00735847" w:rsidP="00735847">
      <w:pPr>
        <w:jc w:val="both"/>
        <w:rPr>
          <w:b/>
          <w:i/>
        </w:rPr>
      </w:pPr>
    </w:p>
    <w:p w:rsidR="00735847" w:rsidRDefault="00735847" w:rsidP="00735847">
      <w:pPr>
        <w:jc w:val="both"/>
        <w:rPr>
          <w:b/>
          <w:i/>
        </w:rPr>
      </w:pPr>
    </w:p>
    <w:p w:rsidR="00735847" w:rsidRDefault="00735847" w:rsidP="00C955E5">
      <w:pPr>
        <w:jc w:val="both"/>
      </w:pPr>
      <w:r>
        <w:t xml:space="preserve">      5</w:t>
      </w:r>
      <w:r w:rsidR="00C955E5">
        <w:t>.   Predmetom  tohto dodatku je zmena článku VII. § 22 ods. 1 na nasledovné znenie:</w:t>
      </w:r>
    </w:p>
    <w:p w:rsidR="00735847" w:rsidRDefault="00735847" w:rsidP="00C955E5">
      <w:pPr>
        <w:jc w:val="both"/>
      </w:pPr>
    </w:p>
    <w:p w:rsidR="00C955E5" w:rsidRDefault="00C955E5" w:rsidP="00C955E5">
      <w:pPr>
        <w:jc w:val="both"/>
      </w:pPr>
    </w:p>
    <w:p w:rsidR="00C955E5" w:rsidRDefault="00C955E5" w:rsidP="00C955E5">
      <w:pPr>
        <w:jc w:val="center"/>
        <w:rPr>
          <w:b/>
        </w:rPr>
      </w:pPr>
    </w:p>
    <w:p w:rsidR="00C955E5" w:rsidRPr="00C955E5" w:rsidRDefault="00C955E5" w:rsidP="00C955E5">
      <w:pPr>
        <w:jc w:val="center"/>
        <w:rPr>
          <w:b/>
        </w:rPr>
      </w:pPr>
      <w:r w:rsidRPr="00C955E5">
        <w:rPr>
          <w:b/>
        </w:rPr>
        <w:lastRenderedPageBreak/>
        <w:t>§ 22</w:t>
      </w:r>
    </w:p>
    <w:p w:rsidR="00C955E5" w:rsidRPr="00C955E5" w:rsidRDefault="00C955E5" w:rsidP="00735847">
      <w:pPr>
        <w:jc w:val="center"/>
        <w:rPr>
          <w:b/>
        </w:rPr>
      </w:pPr>
      <w:r w:rsidRPr="00C955E5">
        <w:rPr>
          <w:b/>
        </w:rPr>
        <w:t>Vymedzenie historickej časti a platenie</w:t>
      </w:r>
    </w:p>
    <w:p w:rsidR="00C955E5" w:rsidRDefault="00C955E5" w:rsidP="00C955E5">
      <w:pPr>
        <w:pStyle w:val="Normlnywebov"/>
        <w:spacing w:before="0" w:after="0"/>
        <w:jc w:val="both"/>
      </w:pPr>
      <w:r>
        <w:t xml:space="preserve">(1)   Historická časť Hviezdoslavova ulica od odbočenia na Ulicu Červeného kríža po vyústenie na námestie – pred budovou potraviny Jednota, je vyznačená zvislým dopravným značením podľa </w:t>
      </w:r>
      <w:r w:rsidRPr="00D61D89">
        <w:t xml:space="preserve">zákona </w:t>
      </w:r>
      <w:r w:rsidRPr="00D61D89">
        <w:rPr>
          <w:bCs/>
        </w:rPr>
        <w:t>č. 8/2009 Z. z. § 59 (Zákon o cestnej premávke a o zmene a doplnení niektorých zákonov)</w:t>
      </w:r>
      <w:r w:rsidRPr="00D61D89">
        <w:t>- informatívnymi</w:t>
      </w:r>
      <w:r>
        <w:t xml:space="preserve"> prevádzkovými značkami „317– Pešia zóna“ s textom „VJAZD POVOLENÝ: VOZIDLÁ MAX. 7,5t,  PARKOVANIE POVOLENÉ: LEN VYHRADENÉ PARKOVACIE MIESTA, PARKOVNÉ: SMS-PLATBA 1,00€/1/2 hodinu, MESTSKÁ PARKOVACIA KARTA  JE NEPLATNÁ“ a „317 – Koniec pešej zóny“ s textom „LEN VYHRADENÉ PARKOVACIE MIESTA, PARKOVNÉ: SMS-PLATBA 1,00€/1/2 hodinu, MESTSKÁ PARKOVACIA KARTA JE NEPLATNÁ“.</w:t>
      </w:r>
    </w:p>
    <w:p w:rsidR="009B306B" w:rsidRDefault="009B306B" w:rsidP="00735847">
      <w:pPr>
        <w:rPr>
          <w:b/>
          <w:i/>
          <w:sz w:val="28"/>
          <w:szCs w:val="28"/>
        </w:rPr>
      </w:pPr>
    </w:p>
    <w:p w:rsidR="009B306B" w:rsidRPr="00932639" w:rsidRDefault="009B306B" w:rsidP="009B306B">
      <w:pPr>
        <w:jc w:val="center"/>
        <w:rPr>
          <w:b/>
        </w:rPr>
      </w:pPr>
      <w:r w:rsidRPr="00932639">
        <w:rPr>
          <w:b/>
        </w:rPr>
        <w:t>Článok I</w:t>
      </w:r>
      <w:r>
        <w:rPr>
          <w:b/>
        </w:rPr>
        <w:t>I</w:t>
      </w:r>
      <w:r w:rsidRPr="00932639">
        <w:rPr>
          <w:b/>
        </w:rPr>
        <w:t>.</w:t>
      </w:r>
    </w:p>
    <w:p w:rsidR="009B306B" w:rsidRPr="00A30BA3" w:rsidRDefault="009B306B" w:rsidP="009B306B">
      <w:pPr>
        <w:jc w:val="center"/>
        <w:rPr>
          <w:b/>
        </w:rPr>
      </w:pPr>
      <w:r>
        <w:rPr>
          <w:b/>
        </w:rPr>
        <w:t>Záverečné ustanovenia</w:t>
      </w:r>
    </w:p>
    <w:p w:rsidR="009B306B" w:rsidRPr="00A30BA3" w:rsidRDefault="009B306B" w:rsidP="009B306B">
      <w:pPr>
        <w:ind w:firstLine="705"/>
        <w:rPr>
          <w:b/>
          <w:sz w:val="28"/>
          <w:szCs w:val="28"/>
        </w:rPr>
      </w:pPr>
    </w:p>
    <w:p w:rsidR="009B306B" w:rsidRPr="00A30BA3" w:rsidRDefault="00D91D42" w:rsidP="009B306B">
      <w:pPr>
        <w:pStyle w:val="Obyajntext"/>
        <w:numPr>
          <w:ilvl w:val="0"/>
          <w:numId w:val="2"/>
        </w:numPr>
        <w:jc w:val="both"/>
        <w:rPr>
          <w:rFonts w:ascii="Times New Roman" w:hAnsi="Times New Roman" w:cs="Times New Roman"/>
          <w:sz w:val="24"/>
          <w:szCs w:val="24"/>
        </w:rPr>
      </w:pPr>
      <w:r>
        <w:rPr>
          <w:rFonts w:ascii="Times New Roman" w:hAnsi="Times New Roman" w:cs="Times New Roman"/>
          <w:sz w:val="24"/>
          <w:szCs w:val="24"/>
        </w:rPr>
        <w:t>Dodatok   č. 1 k VZN č. 5</w:t>
      </w:r>
      <w:r w:rsidR="009B306B">
        <w:rPr>
          <w:rFonts w:ascii="Times New Roman" w:hAnsi="Times New Roman" w:cs="Times New Roman"/>
          <w:sz w:val="24"/>
          <w:szCs w:val="24"/>
        </w:rPr>
        <w:t>/2017</w:t>
      </w:r>
      <w:r w:rsidR="009B306B" w:rsidRPr="00A30BA3">
        <w:rPr>
          <w:rFonts w:ascii="Times New Roman" w:hAnsi="Times New Roman" w:cs="Times New Roman"/>
          <w:sz w:val="24"/>
          <w:szCs w:val="24"/>
        </w:rPr>
        <w:t xml:space="preserve"> bol schválený Mestským zastupiteľstvom</w:t>
      </w:r>
      <w:r w:rsidR="009B306B">
        <w:rPr>
          <w:rFonts w:ascii="Times New Roman" w:hAnsi="Times New Roman" w:cs="Times New Roman"/>
          <w:sz w:val="24"/>
          <w:szCs w:val="24"/>
        </w:rPr>
        <w:t xml:space="preserve"> v Námestove</w:t>
      </w:r>
      <w:r w:rsidR="009B306B" w:rsidRPr="00A30BA3">
        <w:rPr>
          <w:rFonts w:ascii="Times New Roman" w:hAnsi="Times New Roman" w:cs="Times New Roman"/>
          <w:sz w:val="24"/>
          <w:szCs w:val="24"/>
        </w:rPr>
        <w:t xml:space="preserve"> uznesením</w:t>
      </w:r>
      <w:r>
        <w:rPr>
          <w:rFonts w:ascii="Times New Roman" w:hAnsi="Times New Roman" w:cs="Times New Roman"/>
          <w:sz w:val="24"/>
          <w:szCs w:val="24"/>
        </w:rPr>
        <w:t xml:space="preserve"> č. ................  dňa .......................</w:t>
      </w:r>
    </w:p>
    <w:p w:rsidR="009B306B" w:rsidRDefault="00D91D42" w:rsidP="009B306B">
      <w:pPr>
        <w:pStyle w:val="Obyajntext"/>
        <w:numPr>
          <w:ilvl w:val="0"/>
          <w:numId w:val="2"/>
        </w:numPr>
        <w:jc w:val="both"/>
        <w:rPr>
          <w:rFonts w:ascii="Times New Roman" w:hAnsi="Times New Roman" w:cs="Times New Roman"/>
          <w:sz w:val="24"/>
          <w:szCs w:val="24"/>
        </w:rPr>
      </w:pPr>
      <w:r>
        <w:rPr>
          <w:rFonts w:ascii="Times New Roman" w:hAnsi="Times New Roman" w:cs="Times New Roman"/>
          <w:sz w:val="24"/>
          <w:szCs w:val="24"/>
        </w:rPr>
        <w:t>Dodatok č. 1 k VZN č. 5</w:t>
      </w:r>
      <w:r w:rsidR="009B306B">
        <w:rPr>
          <w:rFonts w:ascii="Times New Roman" w:hAnsi="Times New Roman" w:cs="Times New Roman"/>
          <w:sz w:val="24"/>
          <w:szCs w:val="24"/>
        </w:rPr>
        <w:t xml:space="preserve">/2017 nadobúda účinnosť odo dňa </w:t>
      </w:r>
      <w:r>
        <w:rPr>
          <w:rFonts w:ascii="Times New Roman" w:hAnsi="Times New Roman" w:cs="Times New Roman"/>
          <w:sz w:val="24"/>
          <w:szCs w:val="24"/>
        </w:rPr>
        <w:t>01.01.2021</w:t>
      </w:r>
      <w:r w:rsidR="009B306B">
        <w:rPr>
          <w:rFonts w:ascii="Times New Roman" w:hAnsi="Times New Roman" w:cs="Times New Roman"/>
          <w:sz w:val="24"/>
          <w:szCs w:val="24"/>
        </w:rPr>
        <w:t>.</w:t>
      </w:r>
    </w:p>
    <w:p w:rsidR="009B306B" w:rsidRDefault="009B306B" w:rsidP="009B306B">
      <w:pPr>
        <w:pStyle w:val="Obyajntext"/>
        <w:jc w:val="both"/>
        <w:rPr>
          <w:rFonts w:ascii="Times New Roman" w:hAnsi="Times New Roman" w:cs="Times New Roman"/>
          <w:sz w:val="24"/>
          <w:szCs w:val="24"/>
        </w:rPr>
      </w:pPr>
    </w:p>
    <w:p w:rsidR="009B306B" w:rsidRDefault="009B306B" w:rsidP="009B306B">
      <w:pPr>
        <w:pStyle w:val="Obyajntext"/>
        <w:jc w:val="both"/>
        <w:rPr>
          <w:rFonts w:ascii="Times New Roman" w:hAnsi="Times New Roman" w:cs="Times New Roman"/>
          <w:sz w:val="24"/>
          <w:szCs w:val="24"/>
        </w:rPr>
      </w:pPr>
    </w:p>
    <w:p w:rsidR="009B306B" w:rsidRDefault="009B306B" w:rsidP="009B306B">
      <w:pPr>
        <w:pStyle w:val="Obyajntext"/>
        <w:jc w:val="both"/>
        <w:rPr>
          <w:rFonts w:ascii="Times New Roman" w:hAnsi="Times New Roman" w:cs="Times New Roman"/>
          <w:sz w:val="24"/>
          <w:szCs w:val="24"/>
        </w:rPr>
      </w:pPr>
    </w:p>
    <w:p w:rsidR="009B306B" w:rsidRDefault="009B306B" w:rsidP="009B306B">
      <w:pPr>
        <w:pStyle w:val="Obyajntext"/>
        <w:jc w:val="both"/>
        <w:rPr>
          <w:rFonts w:ascii="Times New Roman" w:hAnsi="Times New Roman" w:cs="Times New Roman"/>
          <w:sz w:val="24"/>
          <w:szCs w:val="24"/>
        </w:rPr>
      </w:pPr>
    </w:p>
    <w:p w:rsidR="009B306B" w:rsidRPr="00C47289" w:rsidRDefault="009B306B" w:rsidP="009B306B">
      <w:pPr>
        <w:pStyle w:val="Obyajntext"/>
        <w:jc w:val="both"/>
        <w:rPr>
          <w:rFonts w:ascii="Times New Roman" w:hAnsi="Times New Roman" w:cs="Times New Roman"/>
          <w:sz w:val="24"/>
          <w:szCs w:val="24"/>
        </w:rPr>
      </w:pPr>
    </w:p>
    <w:p w:rsidR="009B306B" w:rsidRPr="00A30BA3" w:rsidRDefault="009B306B" w:rsidP="009B306B">
      <w:pPr>
        <w:pStyle w:val="Normlnywebov"/>
        <w:spacing w:before="0" w:beforeAutospacing="0" w:after="0" w:afterAutospacing="0"/>
        <w:ind w:right="70"/>
        <w:rPr>
          <w:sz w:val="28"/>
          <w:szCs w:val="28"/>
        </w:rPr>
      </w:pPr>
    </w:p>
    <w:p w:rsidR="009B306B" w:rsidRPr="001B73B2" w:rsidRDefault="009B306B" w:rsidP="009B306B">
      <w:pPr>
        <w:pStyle w:val="Normlnywebov"/>
        <w:spacing w:before="0" w:beforeAutospacing="0" w:after="0" w:afterAutospacing="0"/>
        <w:ind w:right="70"/>
        <w:rPr>
          <w:color w:val="000000"/>
          <w:sz w:val="28"/>
          <w:szCs w:val="28"/>
        </w:rPr>
      </w:pPr>
    </w:p>
    <w:p w:rsidR="009B306B" w:rsidRDefault="009B306B" w:rsidP="009B306B">
      <w:pPr>
        <w:jc w:val="both"/>
        <w:rPr>
          <w:b/>
          <w:color w:val="000000"/>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rPr>
        <w:t xml:space="preserve">Milan </w:t>
      </w:r>
      <w:proofErr w:type="spellStart"/>
      <w:r>
        <w:rPr>
          <w:b/>
          <w:color w:val="000000"/>
        </w:rPr>
        <w:t>Hubík</w:t>
      </w:r>
      <w:proofErr w:type="spellEnd"/>
      <w:r>
        <w:rPr>
          <w:b/>
          <w:color w:val="000000"/>
        </w:rPr>
        <w:t xml:space="preserve"> </w:t>
      </w:r>
    </w:p>
    <w:p w:rsidR="009B306B" w:rsidRDefault="009B306B" w:rsidP="009B306B">
      <w:pPr>
        <w:jc w:val="both"/>
        <w:rPr>
          <w:b/>
          <w:color w:val="000000"/>
        </w:rPr>
      </w:pPr>
      <w:r>
        <w:rPr>
          <w:b/>
          <w:color w:val="000000"/>
        </w:rPr>
        <w:t xml:space="preserve"> </w:t>
      </w:r>
      <w:r>
        <w:rPr>
          <w:b/>
          <w:color w:val="000000"/>
        </w:rPr>
        <w:tab/>
      </w:r>
      <w:r>
        <w:rPr>
          <w:b/>
          <w:color w:val="000000"/>
        </w:rPr>
        <w:tab/>
      </w:r>
      <w:r>
        <w:rPr>
          <w:b/>
          <w:color w:val="000000"/>
        </w:rPr>
        <w:tab/>
      </w:r>
      <w:r>
        <w:rPr>
          <w:b/>
          <w:color w:val="000000"/>
        </w:rPr>
        <w:tab/>
        <w:t xml:space="preserve">                                       primátor mesta</w:t>
      </w:r>
    </w:p>
    <w:p w:rsidR="00C955E5" w:rsidRDefault="00C955E5" w:rsidP="00B42750">
      <w:pPr>
        <w:rPr>
          <w:b/>
        </w:rPr>
      </w:pPr>
    </w:p>
    <w:p w:rsidR="00C955E5" w:rsidRDefault="00C955E5" w:rsidP="00B42750">
      <w:pPr>
        <w:rPr>
          <w:b/>
        </w:rPr>
      </w:pPr>
    </w:p>
    <w:p w:rsidR="00C955E5" w:rsidRDefault="00C955E5" w:rsidP="00B42750">
      <w:pPr>
        <w:rPr>
          <w:b/>
        </w:rPr>
      </w:pPr>
    </w:p>
    <w:p w:rsidR="00C955E5" w:rsidRDefault="00C955E5" w:rsidP="00B42750">
      <w:pPr>
        <w:rPr>
          <w:b/>
        </w:rPr>
      </w:pPr>
    </w:p>
    <w:p w:rsidR="00C955E5" w:rsidRDefault="00C955E5" w:rsidP="00B42750">
      <w:pPr>
        <w:rPr>
          <w:b/>
        </w:rPr>
      </w:pPr>
    </w:p>
    <w:p w:rsidR="00C955E5" w:rsidRDefault="00C955E5"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A624E1" w:rsidRDefault="00A624E1" w:rsidP="00B42750">
      <w:pPr>
        <w:rPr>
          <w:b/>
        </w:rPr>
      </w:pPr>
    </w:p>
    <w:p w:rsidR="00735847" w:rsidRDefault="00735847" w:rsidP="00B42750">
      <w:pPr>
        <w:rPr>
          <w:b/>
        </w:rPr>
      </w:pPr>
    </w:p>
    <w:p w:rsidR="00637DE5" w:rsidRDefault="00637DE5" w:rsidP="00637DE5">
      <w:pPr>
        <w:rPr>
          <w:sz w:val="22"/>
          <w:szCs w:val="22"/>
        </w:rPr>
      </w:pPr>
    </w:p>
    <w:p w:rsidR="00637DE5" w:rsidRDefault="00637DE5" w:rsidP="00637DE5">
      <w:pPr>
        <w:ind w:firstLine="708"/>
        <w:jc w:val="both"/>
      </w:pPr>
      <w:r>
        <w:lastRenderedPageBreak/>
        <w:t>Tento Dodatok č. 1 k všeobecne záväzn</w:t>
      </w:r>
      <w:r w:rsidR="007B3E45">
        <w:t>ému nariadeniu mesta Námestovo 5/2017 o miestnych daniach</w:t>
      </w:r>
      <w:r>
        <w:t>:</w:t>
      </w:r>
    </w:p>
    <w:p w:rsidR="00637DE5" w:rsidRDefault="00637DE5" w:rsidP="00637DE5">
      <w:pPr>
        <w:ind w:firstLine="708"/>
        <w:jc w:val="both"/>
      </w:pPr>
    </w:p>
    <w:p w:rsidR="00637DE5" w:rsidRDefault="00637DE5" w:rsidP="00637DE5">
      <w:pPr>
        <w:pStyle w:val="Odsekzoznamu"/>
        <w:numPr>
          <w:ilvl w:val="0"/>
          <w:numId w:val="14"/>
        </w:numPr>
        <w:jc w:val="both"/>
      </w:pPr>
      <w:r>
        <w:t>bol vyvesený na úradnej tabuli Mestského úradu Námestovo pred zasadnutím Mestského zastupiteľstva dňa ...................</w:t>
      </w:r>
    </w:p>
    <w:p w:rsidR="00637DE5" w:rsidRDefault="007B3E45" w:rsidP="00637DE5">
      <w:pPr>
        <w:pStyle w:val="Odsekzoznamu"/>
        <w:numPr>
          <w:ilvl w:val="0"/>
          <w:numId w:val="14"/>
        </w:numPr>
        <w:jc w:val="both"/>
      </w:pPr>
      <w:r>
        <w:t>bol schválený uznesením Mestského zastupiteľstva</w:t>
      </w:r>
      <w:r w:rsidR="00637DE5">
        <w:t xml:space="preserve"> mesta Námestovo č............... zo dňa ..............................</w:t>
      </w:r>
    </w:p>
    <w:p w:rsidR="00637DE5" w:rsidRDefault="00637DE5" w:rsidP="00637DE5">
      <w:pPr>
        <w:pStyle w:val="Odsekzoznamu"/>
        <w:numPr>
          <w:ilvl w:val="0"/>
          <w:numId w:val="14"/>
        </w:numPr>
        <w:jc w:val="both"/>
      </w:pPr>
      <w:r>
        <w:t>bol zvesený z úradnej tabule po schválení Mestským zastupiteľstvom dňa..................</w:t>
      </w:r>
    </w:p>
    <w:p w:rsidR="00637DE5" w:rsidRDefault="007B3E45" w:rsidP="00637DE5">
      <w:pPr>
        <w:pStyle w:val="Odsekzoznamu"/>
        <w:numPr>
          <w:ilvl w:val="0"/>
          <w:numId w:val="14"/>
        </w:numPr>
        <w:jc w:val="both"/>
      </w:pPr>
      <w:r>
        <w:t xml:space="preserve">bol </w:t>
      </w:r>
      <w:r w:rsidR="00637DE5">
        <w:t>vyhlásený dňa .................... jeho vyvesením na úradnej tabuli mesta Námestovo,</w:t>
      </w:r>
    </w:p>
    <w:p w:rsidR="00637DE5" w:rsidRDefault="00637DE5" w:rsidP="00637DE5">
      <w:pPr>
        <w:pStyle w:val="Odsekzoznamu"/>
        <w:numPr>
          <w:ilvl w:val="0"/>
          <w:numId w:val="14"/>
        </w:numPr>
        <w:jc w:val="both"/>
      </w:pPr>
      <w:r>
        <w:t>nadobúda účinnosť dňa 01.01.2021</w:t>
      </w:r>
    </w:p>
    <w:p w:rsidR="00637DE5" w:rsidRDefault="00637DE5" w:rsidP="00637DE5">
      <w:pPr>
        <w:jc w:val="both"/>
      </w:pPr>
    </w:p>
    <w:p w:rsidR="00735847" w:rsidRDefault="00735847" w:rsidP="00B42750">
      <w:pPr>
        <w:rPr>
          <w:b/>
        </w:rPr>
      </w:pPr>
    </w:p>
    <w:p w:rsidR="00C955E5" w:rsidRDefault="00C955E5" w:rsidP="00B42750">
      <w:pPr>
        <w:rPr>
          <w:b/>
        </w:rPr>
      </w:pPr>
    </w:p>
    <w:p w:rsidR="00BF25D9" w:rsidRDefault="00BF25D9" w:rsidP="00B42750">
      <w:pPr>
        <w:rPr>
          <w:b/>
        </w:rPr>
      </w:pPr>
    </w:p>
    <w:p w:rsidR="00BF25D9" w:rsidRDefault="00BF25D9"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637DE5" w:rsidRDefault="00637DE5" w:rsidP="00B42750">
      <w:pPr>
        <w:rPr>
          <w:b/>
        </w:rPr>
      </w:pPr>
    </w:p>
    <w:p w:rsidR="00C955E5" w:rsidRDefault="00C955E5" w:rsidP="00E54498">
      <w:pPr>
        <w:ind w:firstLine="360"/>
      </w:pPr>
    </w:p>
    <w:sectPr w:rsidR="00C9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5"/>
    <w:lvl w:ilvl="0">
      <w:start w:val="1"/>
      <w:numFmt w:val="lowerLetter"/>
      <w:lvlText w:val="%1)"/>
      <w:lvlJc w:val="left"/>
      <w:pPr>
        <w:tabs>
          <w:tab w:val="num" w:pos="794"/>
        </w:tabs>
        <w:ind w:left="794" w:hanging="397"/>
      </w:pPr>
    </w:lvl>
  </w:abstractNum>
  <w:abstractNum w:abstractNumId="1" w15:restartNumberingAfterBreak="0">
    <w:nsid w:val="00000009"/>
    <w:multiLevelType w:val="singleLevel"/>
    <w:tmpl w:val="00000009"/>
    <w:name w:val="WW8Num17"/>
    <w:lvl w:ilvl="0">
      <w:start w:val="1"/>
      <w:numFmt w:val="lowerLetter"/>
      <w:lvlText w:val="%1)"/>
      <w:lvlJc w:val="left"/>
      <w:pPr>
        <w:tabs>
          <w:tab w:val="num" w:pos="794"/>
        </w:tabs>
        <w:ind w:left="794" w:hanging="397"/>
      </w:pPr>
    </w:lvl>
  </w:abstractNum>
  <w:abstractNum w:abstractNumId="2" w15:restartNumberingAfterBreak="0">
    <w:nsid w:val="00B67868"/>
    <w:multiLevelType w:val="hybridMultilevel"/>
    <w:tmpl w:val="16B80DC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45D0D4F"/>
    <w:multiLevelType w:val="hybridMultilevel"/>
    <w:tmpl w:val="BD7CB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DF22C9"/>
    <w:multiLevelType w:val="hybridMultilevel"/>
    <w:tmpl w:val="68EC87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C0077"/>
    <w:multiLevelType w:val="hybridMultilevel"/>
    <w:tmpl w:val="469C332A"/>
    <w:lvl w:ilvl="0" w:tplc="00000004">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0EB20721"/>
    <w:multiLevelType w:val="hybridMultilevel"/>
    <w:tmpl w:val="BD7CB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F06246"/>
    <w:multiLevelType w:val="hybridMultilevel"/>
    <w:tmpl w:val="DA4AD9A6"/>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8" w15:restartNumberingAfterBreak="0">
    <w:nsid w:val="20AC128C"/>
    <w:multiLevelType w:val="hybridMultilevel"/>
    <w:tmpl w:val="ECAE7B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FD44C4"/>
    <w:multiLevelType w:val="hybridMultilevel"/>
    <w:tmpl w:val="410A92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0F5E7A"/>
    <w:multiLevelType w:val="hybridMultilevel"/>
    <w:tmpl w:val="92B48E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D8C"/>
    <w:multiLevelType w:val="hybridMultilevel"/>
    <w:tmpl w:val="ADB6CB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1B3F63"/>
    <w:multiLevelType w:val="hybridMultilevel"/>
    <w:tmpl w:val="727C9F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4F6E57"/>
    <w:multiLevelType w:val="hybridMultilevel"/>
    <w:tmpl w:val="727C9F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CA8414F"/>
    <w:multiLevelType w:val="hybridMultilevel"/>
    <w:tmpl w:val="5358B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496B64"/>
    <w:multiLevelType w:val="hybridMultilevel"/>
    <w:tmpl w:val="654EFF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A1F52AD"/>
    <w:multiLevelType w:val="hybridMultilevel"/>
    <w:tmpl w:val="840E8B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9"/>
  </w:num>
  <w:num w:numId="5">
    <w:abstractNumId w:val="8"/>
  </w:num>
  <w:num w:numId="6">
    <w:abstractNumId w:val="2"/>
  </w:num>
  <w:num w:numId="7">
    <w:abstractNumId w:val="14"/>
  </w:num>
  <w:num w:numId="8">
    <w:abstractNumId w:val="13"/>
  </w:num>
  <w:num w:numId="9">
    <w:abstractNumId w:val="11"/>
  </w:num>
  <w:num w:numId="10">
    <w:abstractNumId w:val="4"/>
  </w:num>
  <w:num w:numId="11">
    <w:abstractNumId w:val="12"/>
  </w:num>
  <w:num w:numId="12">
    <w:abstractNumId w:val="1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lvlOverride w:ilvl="0">
      <w:startOverride w:val="1"/>
    </w:lvlOverride>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6B"/>
    <w:rsid w:val="00030730"/>
    <w:rsid w:val="00071C37"/>
    <w:rsid w:val="000D3B11"/>
    <w:rsid w:val="000D5A2B"/>
    <w:rsid w:val="000E3174"/>
    <w:rsid w:val="0014413D"/>
    <w:rsid w:val="0015328F"/>
    <w:rsid w:val="0015643B"/>
    <w:rsid w:val="00172C28"/>
    <w:rsid w:val="00180FC2"/>
    <w:rsid w:val="001A783A"/>
    <w:rsid w:val="00250B32"/>
    <w:rsid w:val="00256931"/>
    <w:rsid w:val="002A0BFE"/>
    <w:rsid w:val="002E67FC"/>
    <w:rsid w:val="0031737A"/>
    <w:rsid w:val="00330A00"/>
    <w:rsid w:val="00345737"/>
    <w:rsid w:val="003A72F5"/>
    <w:rsid w:val="003C093E"/>
    <w:rsid w:val="004552CD"/>
    <w:rsid w:val="0049163A"/>
    <w:rsid w:val="004D61ED"/>
    <w:rsid w:val="00510EC7"/>
    <w:rsid w:val="005626BA"/>
    <w:rsid w:val="00575B25"/>
    <w:rsid w:val="005761E6"/>
    <w:rsid w:val="005D1A76"/>
    <w:rsid w:val="00637DE5"/>
    <w:rsid w:val="00657209"/>
    <w:rsid w:val="006C2D1C"/>
    <w:rsid w:val="00735847"/>
    <w:rsid w:val="00753C16"/>
    <w:rsid w:val="007B3E45"/>
    <w:rsid w:val="007D18F5"/>
    <w:rsid w:val="007E6287"/>
    <w:rsid w:val="00844FAD"/>
    <w:rsid w:val="008D63A5"/>
    <w:rsid w:val="0094538A"/>
    <w:rsid w:val="00962318"/>
    <w:rsid w:val="009B306B"/>
    <w:rsid w:val="00A035F2"/>
    <w:rsid w:val="00A0614D"/>
    <w:rsid w:val="00A1171F"/>
    <w:rsid w:val="00A624E1"/>
    <w:rsid w:val="00A7199D"/>
    <w:rsid w:val="00AB4ED6"/>
    <w:rsid w:val="00AB6056"/>
    <w:rsid w:val="00AE1E71"/>
    <w:rsid w:val="00AE4CCD"/>
    <w:rsid w:val="00B12F79"/>
    <w:rsid w:val="00B22166"/>
    <w:rsid w:val="00B23AC5"/>
    <w:rsid w:val="00B416B5"/>
    <w:rsid w:val="00B42750"/>
    <w:rsid w:val="00B556A7"/>
    <w:rsid w:val="00B84DB5"/>
    <w:rsid w:val="00B934CD"/>
    <w:rsid w:val="00BA6C0D"/>
    <w:rsid w:val="00BC4E22"/>
    <w:rsid w:val="00BE1947"/>
    <w:rsid w:val="00BF25D9"/>
    <w:rsid w:val="00C04C9C"/>
    <w:rsid w:val="00C64438"/>
    <w:rsid w:val="00C70DF0"/>
    <w:rsid w:val="00C955E5"/>
    <w:rsid w:val="00D61D32"/>
    <w:rsid w:val="00D74CBB"/>
    <w:rsid w:val="00D91D42"/>
    <w:rsid w:val="00D92360"/>
    <w:rsid w:val="00DC25EE"/>
    <w:rsid w:val="00E4304F"/>
    <w:rsid w:val="00E54498"/>
    <w:rsid w:val="00E93242"/>
    <w:rsid w:val="00EC4696"/>
    <w:rsid w:val="00EE2A30"/>
    <w:rsid w:val="00F03ECB"/>
    <w:rsid w:val="00F37E62"/>
    <w:rsid w:val="00F96F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46B9-A987-4526-A4CB-D0833C5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306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rsid w:val="009B306B"/>
    <w:rPr>
      <w:rFonts w:ascii="Courier New" w:hAnsi="Courier New" w:cs="Courier New"/>
      <w:sz w:val="20"/>
      <w:szCs w:val="20"/>
    </w:rPr>
  </w:style>
  <w:style w:type="character" w:customStyle="1" w:styleId="ObyajntextChar">
    <w:name w:val="Obyčajný text Char"/>
    <w:basedOn w:val="Predvolenpsmoodseku"/>
    <w:link w:val="Obyajntext"/>
    <w:rsid w:val="009B306B"/>
    <w:rPr>
      <w:rFonts w:ascii="Courier New" w:eastAsia="Times New Roman" w:hAnsi="Courier New" w:cs="Courier New"/>
      <w:sz w:val="20"/>
      <w:szCs w:val="20"/>
      <w:lang w:eastAsia="sk-SK"/>
    </w:rPr>
  </w:style>
  <w:style w:type="paragraph" w:styleId="Normlnywebov">
    <w:name w:val="Normal (Web)"/>
    <w:basedOn w:val="Normlny"/>
    <w:rsid w:val="009B306B"/>
    <w:pPr>
      <w:spacing w:before="100" w:beforeAutospacing="1" w:after="100" w:afterAutospacing="1"/>
    </w:pPr>
  </w:style>
  <w:style w:type="paragraph" w:styleId="Odsekzoznamu">
    <w:name w:val="List Paragraph"/>
    <w:basedOn w:val="Normlny"/>
    <w:uiPriority w:val="34"/>
    <w:qFormat/>
    <w:rsid w:val="009B306B"/>
    <w:pPr>
      <w:ind w:left="720"/>
      <w:contextualSpacing/>
    </w:pPr>
  </w:style>
  <w:style w:type="paragraph" w:styleId="Bezriadkovania">
    <w:name w:val="No Spacing"/>
    <w:uiPriority w:val="1"/>
    <w:qFormat/>
    <w:rsid w:val="009B306B"/>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44F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4FAD"/>
    <w:rPr>
      <w:rFonts w:ascii="Segoe UI" w:eastAsia="Times New Roman" w:hAnsi="Segoe UI" w:cs="Segoe UI"/>
      <w:sz w:val="18"/>
      <w:szCs w:val="18"/>
      <w:lang w:eastAsia="sk-SK"/>
    </w:rPr>
  </w:style>
  <w:style w:type="paragraph" w:customStyle="1" w:styleId="Default">
    <w:name w:val="Default"/>
    <w:rsid w:val="00DC25EE"/>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rsid w:val="00DC25EE"/>
    <w:pPr>
      <w:suppressAutoHyphens/>
    </w:pPr>
    <w:rPr>
      <w:rFonts w:ascii="Arial Narrow" w:hAnsi="Arial Narrow" w:cs="Arial Narrow"/>
      <w:szCs w:val="20"/>
      <w:lang w:eastAsia="zh-CN"/>
    </w:rPr>
  </w:style>
  <w:style w:type="character" w:customStyle="1" w:styleId="ZkladntextChar">
    <w:name w:val="Základný text Char"/>
    <w:basedOn w:val="Predvolenpsmoodseku"/>
    <w:link w:val="Zkladntext"/>
    <w:rsid w:val="00DC25EE"/>
    <w:rPr>
      <w:rFonts w:ascii="Arial Narrow" w:eastAsia="Times New Roman" w:hAnsi="Arial Narrow" w:cs="Arial Narrow"/>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4352">
      <w:bodyDiv w:val="1"/>
      <w:marLeft w:val="0"/>
      <w:marRight w:val="0"/>
      <w:marTop w:val="0"/>
      <w:marBottom w:val="0"/>
      <w:divBdr>
        <w:top w:val="none" w:sz="0" w:space="0" w:color="auto"/>
        <w:left w:val="none" w:sz="0" w:space="0" w:color="auto"/>
        <w:bottom w:val="none" w:sz="0" w:space="0" w:color="auto"/>
        <w:right w:val="none" w:sz="0" w:space="0" w:color="auto"/>
      </w:divBdr>
    </w:div>
    <w:div w:id="9014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1147</Words>
  <Characters>6544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PANEK Martin</dc:creator>
  <cp:keywords/>
  <dc:description/>
  <cp:lastModifiedBy>PANEK Martin</cp:lastModifiedBy>
  <cp:revision>121</cp:revision>
  <cp:lastPrinted>2020-08-26T07:29:00Z</cp:lastPrinted>
  <dcterms:created xsi:type="dcterms:W3CDTF">2020-07-30T11:49:00Z</dcterms:created>
  <dcterms:modified xsi:type="dcterms:W3CDTF">2020-09-07T11:52:00Z</dcterms:modified>
</cp:coreProperties>
</file>