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D86585">
        <w:rPr>
          <w:rFonts w:asciiTheme="majorHAnsi" w:hAnsiTheme="majorHAnsi" w:cs="Times New Roman"/>
          <w:b/>
          <w:bCs/>
          <w:sz w:val="24"/>
          <w:szCs w:val="24"/>
        </w:rPr>
        <w:t>21.03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</w:t>
      </w:r>
      <w:r w:rsidR="00D86585">
        <w:rPr>
          <w:rFonts w:asciiTheme="majorHAnsi" w:hAnsiTheme="majorHAnsi" w:cs="Times New Roman"/>
          <w:b/>
          <w:bCs/>
          <w:sz w:val="24"/>
          <w:szCs w:val="24"/>
        </w:rPr>
        <w:t>2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.00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5D38B8" w:rsidRPr="00DB2975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DB2975" w:rsidRPr="00622EF6" w:rsidRDefault="00DB2975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</w:t>
      </w:r>
      <w:r w:rsidR="00D86585">
        <w:rPr>
          <w:rFonts w:ascii="Cambria" w:hAnsi="Cambria"/>
          <w:color w:val="000000"/>
        </w:rPr>
        <w:t xml:space="preserve">, informácia o </w:t>
      </w:r>
      <w:proofErr w:type="spellStart"/>
      <w:r w:rsidR="00D86585">
        <w:rPr>
          <w:rFonts w:ascii="Cambria" w:hAnsi="Cambria"/>
          <w:color w:val="000000"/>
        </w:rPr>
        <w:t>MsZ</w:t>
      </w:r>
      <w:proofErr w:type="spellEnd"/>
      <w:r>
        <w:rPr>
          <w:rFonts w:ascii="Cambria" w:hAnsi="Cambria"/>
          <w:color w:val="000000"/>
        </w:rPr>
        <w:t xml:space="preserve"> </w:t>
      </w:r>
    </w:p>
    <w:p w:rsidR="00D86585" w:rsidRPr="00D86585" w:rsidRDefault="00D86585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na schválenie Dodatku č. 3 k VZN č. 2/2017 ktorým sa určujú Zásady hospodárenia a nakladania s majetkom mesta</w:t>
      </w:r>
    </w:p>
    <w:p w:rsidR="00D86585" w:rsidRPr="00D86585" w:rsidRDefault="00D86585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Informácia  o rozpočtových opatreniach č. 7/2021 a č. 8/2021</w:t>
      </w:r>
    </w:p>
    <w:p w:rsidR="00D86585" w:rsidRDefault="00D86585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 DKN na rok 2022 rozpočtovým opatrením č. 1/2022</w:t>
      </w:r>
    </w:p>
    <w:p w:rsidR="00D86585" w:rsidRPr="00D86585" w:rsidRDefault="00D86585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 Mesto Námestovo na rok 2022 rozpočtovým opatrením č. 2/2022</w:t>
      </w:r>
    </w:p>
    <w:p w:rsidR="00D86585" w:rsidRPr="00D86585" w:rsidRDefault="00D86585" w:rsidP="00D8658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prílohy č. 1  VZN č. 4/2009 o určení výšky dotácie na mzdy a prevádzku škôl a školských zariadení zriadených na území mesta Námestovo</w:t>
      </w:r>
    </w:p>
    <w:p w:rsidR="001B7FE4" w:rsidRPr="002F3BB4" w:rsidRDefault="001B7FE4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:rsidR="005D38B8" w:rsidRDefault="005D38B8" w:rsidP="005D38B8">
      <w:pPr>
        <w:spacing w:after="0" w:line="240" w:lineRule="auto"/>
        <w:ind w:left="360"/>
        <w:jc w:val="both"/>
      </w:pPr>
      <w:bookmarkStart w:id="0" w:name="_GoBack"/>
      <w:bookmarkEnd w:id="0"/>
    </w:p>
    <w:p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1B346E"/>
    <w:rsid w:val="001B7FE4"/>
    <w:rsid w:val="002F3BB4"/>
    <w:rsid w:val="005D38B8"/>
    <w:rsid w:val="00620E7D"/>
    <w:rsid w:val="00622EF6"/>
    <w:rsid w:val="008A3E2D"/>
    <w:rsid w:val="008F131D"/>
    <w:rsid w:val="009A7310"/>
    <w:rsid w:val="00A16846"/>
    <w:rsid w:val="00D86585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8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865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9</cp:revision>
  <dcterms:created xsi:type="dcterms:W3CDTF">2020-06-01T12:34:00Z</dcterms:created>
  <dcterms:modified xsi:type="dcterms:W3CDTF">2022-03-14T09:26:00Z</dcterms:modified>
</cp:coreProperties>
</file>