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3F20EC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  <w:t xml:space="preserve">   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D56C06" w:rsidRPr="00D56C06" w:rsidRDefault="00D56C06" w:rsidP="00D56C06">
      <w:pPr>
        <w:ind w:left="5220" w:hanging="360"/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  <w:b/>
        </w:rPr>
        <w:t xml:space="preserve">     </w:t>
      </w:r>
    </w:p>
    <w:p w:rsidR="00D56C06" w:rsidRPr="00D56C06" w:rsidRDefault="00D56C06" w:rsidP="00D56C06">
      <w:pPr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</w:rPr>
        <w:t xml:space="preserve"> 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2381"/>
        <w:gridCol w:w="2381"/>
        <w:gridCol w:w="2381"/>
      </w:tblGrid>
      <w:tr w:rsidR="00D56C06" w:rsidRPr="00D56C06" w:rsidTr="00FB6909">
        <w:trPr>
          <w:trHeight w:val="186"/>
        </w:trPr>
        <w:tc>
          <w:tcPr>
            <w:tcW w:w="9523" w:type="dxa"/>
            <w:gridSpan w:val="4"/>
          </w:tcPr>
          <w:p w:rsidR="00D56C06" w:rsidRPr="00D56C06" w:rsidRDefault="00D56C06" w:rsidP="008770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Váš list číslo/zo dňa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Naše číslo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Vybavuje/linka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</w:t>
            </w:r>
            <w:r w:rsidR="008770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Námestovo</w:t>
            </w:r>
            <w:r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6C06" w:rsidRPr="00D56C06" w:rsidTr="00FB6909">
        <w:tc>
          <w:tcPr>
            <w:tcW w:w="2380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877009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ORHZ-NO1-266</w:t>
            </w:r>
            <w:r w:rsidR="0073546B">
              <w:rPr>
                <w:rFonts w:ascii="Times New Roman" w:hAnsi="Times New Roman" w:cs="Times New Roman"/>
                <w:sz w:val="16"/>
                <w:szCs w:val="16"/>
              </w:rPr>
              <w:t>-003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  <w:tc>
          <w:tcPr>
            <w:tcW w:w="2381" w:type="dxa"/>
          </w:tcPr>
          <w:p w:rsidR="00D56C06" w:rsidRPr="00D56C06" w:rsidRDefault="00877009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mjr. Ing. Bakaľa/490</w:t>
            </w:r>
          </w:p>
        </w:tc>
        <w:tc>
          <w:tcPr>
            <w:tcW w:w="2381" w:type="dxa"/>
          </w:tcPr>
          <w:p w:rsidR="00D56C06" w:rsidRPr="00D56C06" w:rsidRDefault="0073546B" w:rsidP="00877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</w:t>
            </w:r>
            <w:r w:rsidR="00877009">
              <w:rPr>
                <w:rFonts w:ascii="Times New Roman" w:hAnsi="Times New Roman" w:cs="Times New Roman"/>
                <w:sz w:val="16"/>
                <w:szCs w:val="16"/>
              </w:rPr>
              <w:t>.6.2017</w:t>
            </w:r>
          </w:p>
        </w:tc>
      </w:tr>
    </w:tbl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</w:p>
    <w:p w:rsidR="005C22C8" w:rsidRPr="000F08B3" w:rsidRDefault="005C22C8" w:rsidP="005C22C8">
      <w:pPr>
        <w:jc w:val="both"/>
        <w:rPr>
          <w:rFonts w:ascii="Times New Roman" w:hAnsi="Times New Roman" w:cs="Times New Roman"/>
          <w:b/>
          <w:bCs/>
        </w:rPr>
      </w:pPr>
      <w:r w:rsidRPr="000F08B3">
        <w:rPr>
          <w:rFonts w:ascii="Times New Roman" w:hAnsi="Times New Roman" w:cs="Times New Roman"/>
          <w:b/>
          <w:bCs/>
        </w:rPr>
        <w:t>Vec</w:t>
      </w:r>
    </w:p>
    <w:p w:rsidR="005C22C8" w:rsidRPr="000F08B3" w:rsidRDefault="005C22C8" w:rsidP="005C22C8">
      <w:pPr>
        <w:spacing w:after="120"/>
        <w:rPr>
          <w:rFonts w:ascii="Times New Roman" w:hAnsi="Times New Roman" w:cs="Times New Roman"/>
        </w:rPr>
      </w:pPr>
      <w:r w:rsidRPr="000F08B3">
        <w:rPr>
          <w:rFonts w:ascii="Times New Roman" w:hAnsi="Times New Roman" w:cs="Times New Roman"/>
          <w:u w:val="single"/>
        </w:rPr>
        <w:t>Odvolanie času zvýšeného nebezpečenstva vzniku požiaru</w:t>
      </w:r>
    </w:p>
    <w:p w:rsidR="005C22C8" w:rsidRPr="000F08B3" w:rsidRDefault="005C22C8" w:rsidP="005C22C8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8B3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>
        <w:rPr>
          <w:rFonts w:ascii="Times New Roman" w:hAnsi="Times New Roman" w:cs="Times New Roman"/>
          <w:sz w:val="24"/>
          <w:szCs w:val="24"/>
        </w:rPr>
        <w:t>Námestove</w:t>
      </w:r>
      <w:r w:rsidRPr="000F08B3">
        <w:rPr>
          <w:rFonts w:ascii="Times New Roman" w:hAnsi="Times New Roman" w:cs="Times New Roman"/>
          <w:sz w:val="24"/>
          <w:szCs w:val="24"/>
        </w:rPr>
        <w:t xml:space="preserve"> v súlade  s § 4 písm. b) a s § 21 písm. a) v nadväznosti na § 21 </w:t>
      </w:r>
      <w:r w:rsidRPr="005C22C8">
        <w:rPr>
          <w:rFonts w:ascii="Times New Roman" w:hAnsi="Times New Roman" w:cs="Times New Roman"/>
          <w:sz w:val="24"/>
          <w:szCs w:val="24"/>
        </w:rPr>
        <w:t xml:space="preserve">písm. o) </w:t>
      </w:r>
      <w:r w:rsidRPr="000F08B3">
        <w:rPr>
          <w:rFonts w:ascii="Times New Roman" w:hAnsi="Times New Roman" w:cs="Times New Roman"/>
          <w:sz w:val="24"/>
          <w:szCs w:val="24"/>
        </w:rPr>
        <w:t xml:space="preserve">zákona č. 314/2001 Z. z. o ochrane pred požiarmi v znení neskorších predpisov a s § 2 ods. 2 vyhlášky Ministerstva vnútra Slovenskej republiky č. 121/2002 Z. z. o požiarnej prevencii v znení neskorších predpisov </w:t>
      </w:r>
    </w:p>
    <w:p w:rsidR="005C22C8" w:rsidRPr="000F08B3" w:rsidRDefault="005C22C8" w:rsidP="005C22C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B3">
        <w:rPr>
          <w:rFonts w:ascii="Times New Roman" w:hAnsi="Times New Roman" w:cs="Times New Roman"/>
          <w:b/>
          <w:sz w:val="28"/>
          <w:szCs w:val="28"/>
        </w:rPr>
        <w:t xml:space="preserve">O D V O L Á V A </w:t>
      </w: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B3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Cs w:val="28"/>
        </w:rPr>
      </w:pPr>
    </w:p>
    <w:p w:rsidR="005C22C8" w:rsidRPr="000F08B3" w:rsidRDefault="005C22C8" w:rsidP="005C22C8">
      <w:pPr>
        <w:jc w:val="center"/>
        <w:rPr>
          <w:rFonts w:ascii="Times New Roman" w:hAnsi="Times New Roman" w:cs="Times New Roman"/>
        </w:rPr>
      </w:pPr>
      <w:r w:rsidRPr="000F08B3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5C22C8" w:rsidRPr="000F08B3" w:rsidRDefault="005C22C8" w:rsidP="005C22C8">
      <w:pPr>
        <w:jc w:val="center"/>
        <w:rPr>
          <w:rFonts w:ascii="Times New Roman" w:hAnsi="Times New Roman" w:cs="Times New Roman"/>
        </w:rPr>
      </w:pP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B3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>
        <w:rPr>
          <w:rFonts w:ascii="Times New Roman" w:hAnsi="Times New Roman" w:cs="Times New Roman"/>
          <w:b/>
          <w:sz w:val="28"/>
          <w:szCs w:val="28"/>
        </w:rPr>
        <w:t>Námestovo</w:t>
      </w: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Cs w:val="28"/>
        </w:rPr>
      </w:pP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B3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73546B">
        <w:rPr>
          <w:rFonts w:ascii="Times New Roman" w:hAnsi="Times New Roman" w:cs="Times New Roman"/>
          <w:b/>
          <w:sz w:val="28"/>
          <w:szCs w:val="28"/>
        </w:rPr>
        <w:t>3. júl</w:t>
      </w:r>
      <w:r>
        <w:rPr>
          <w:rFonts w:ascii="Times New Roman" w:hAnsi="Times New Roman" w:cs="Times New Roman"/>
          <w:b/>
          <w:sz w:val="28"/>
          <w:szCs w:val="28"/>
        </w:rPr>
        <w:t>a 2017,  7,00 hod.</w:t>
      </w: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  <w:szCs w:val="28"/>
        </w:rPr>
      </w:pPr>
    </w:p>
    <w:p w:rsidR="005C22C8" w:rsidRPr="000F08B3" w:rsidRDefault="005C22C8" w:rsidP="005C22C8">
      <w:pPr>
        <w:jc w:val="center"/>
        <w:rPr>
          <w:rFonts w:ascii="Times New Roman" w:hAnsi="Times New Roman" w:cs="Times New Roman"/>
          <w:b/>
        </w:rPr>
      </w:pPr>
    </w:p>
    <w:p w:rsidR="005C22C8" w:rsidRPr="000F08B3" w:rsidRDefault="005C22C8" w:rsidP="005C22C8">
      <w:pPr>
        <w:ind w:firstLine="567"/>
        <w:jc w:val="both"/>
        <w:rPr>
          <w:rFonts w:ascii="Times New Roman" w:hAnsi="Times New Roman" w:cs="Times New Roman"/>
        </w:rPr>
      </w:pPr>
      <w:r w:rsidRPr="000F08B3">
        <w:rPr>
          <w:rFonts w:ascii="Times New Roman" w:hAnsi="Times New Roman" w:cs="Times New Roman"/>
        </w:rPr>
        <w:t xml:space="preserve">Od uvedeného dátumu nie je potrebné zabezpečovať opatrenia súvisiace s časom zvýšeného nebezpečenstva vzniku požiaru uvedeného vo vyhlásení zo dňa </w:t>
      </w:r>
      <w:r>
        <w:rPr>
          <w:rFonts w:ascii="Times New Roman" w:hAnsi="Times New Roman" w:cs="Times New Roman"/>
        </w:rPr>
        <w:t>2</w:t>
      </w:r>
      <w:r w:rsidR="007354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.6.2017</w:t>
      </w:r>
      <w:r w:rsidRPr="000F08B3">
        <w:rPr>
          <w:rFonts w:ascii="Times New Roman" w:hAnsi="Times New Roman" w:cs="Times New Roman"/>
        </w:rPr>
        <w:t>.</w:t>
      </w:r>
    </w:p>
    <w:p w:rsidR="005C22C8" w:rsidRPr="000F08B3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Pr="000F08B3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Pr="000F08B3" w:rsidRDefault="005C22C8" w:rsidP="005C22C8">
      <w:pPr>
        <w:jc w:val="both"/>
        <w:rPr>
          <w:rFonts w:ascii="Times New Roman" w:hAnsi="Times New Roman" w:cs="Times New Roman"/>
        </w:rPr>
      </w:pPr>
    </w:p>
    <w:p w:rsidR="005C22C8" w:rsidRPr="000F08B3" w:rsidRDefault="005C22C8" w:rsidP="005C22C8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0F08B3">
        <w:rPr>
          <w:rFonts w:ascii="Times New Roman" w:hAnsi="Times New Roman" w:cs="Times New Roman"/>
          <w:szCs w:val="23"/>
        </w:rPr>
        <w:t>Riaditeľ</w:t>
      </w:r>
    </w:p>
    <w:p w:rsidR="005C22C8" w:rsidRPr="000F08B3" w:rsidRDefault="005C22C8" w:rsidP="005C22C8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0F08B3">
        <w:rPr>
          <w:rFonts w:ascii="Times New Roman" w:hAnsi="Times New Roman" w:cs="Times New Roman"/>
          <w:szCs w:val="23"/>
        </w:rPr>
        <w:t>Okresného riaditeľstva</w:t>
      </w:r>
    </w:p>
    <w:p w:rsidR="005C22C8" w:rsidRPr="000F08B3" w:rsidRDefault="005C22C8" w:rsidP="005C22C8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0F08B3">
        <w:rPr>
          <w:rFonts w:ascii="Times New Roman" w:hAnsi="Times New Roman" w:cs="Times New Roman"/>
          <w:szCs w:val="23"/>
        </w:rPr>
        <w:t xml:space="preserve">Hasičského a záchranného zboru v </w:t>
      </w:r>
      <w:r>
        <w:rPr>
          <w:rFonts w:ascii="Times New Roman" w:hAnsi="Times New Roman" w:cs="Times New Roman"/>
          <w:szCs w:val="23"/>
        </w:rPr>
        <w:t>Námestove</w:t>
      </w:r>
    </w:p>
    <w:p w:rsidR="005C22C8" w:rsidRDefault="005C22C8" w:rsidP="005C22C8">
      <w:pPr>
        <w:pStyle w:val="Defaul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5C22C8" w:rsidRPr="00E03E73" w:rsidRDefault="005C22C8" w:rsidP="00E03E73">
      <w:pPr>
        <w:pStyle w:val="Defaul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mjr. Ing. </w:t>
      </w:r>
      <w:r w:rsidRPr="005C22C8">
        <w:rPr>
          <w:rFonts w:ascii="Times New Roman" w:hAnsi="Times New Roman" w:cs="Times New Roman"/>
          <w:sz w:val="20"/>
          <w:szCs w:val="20"/>
        </w:rPr>
        <w:t>Peter Bakaľa</w:t>
      </w:r>
    </w:p>
    <w:sectPr w:rsidR="005C22C8" w:rsidRPr="00E03E73" w:rsidSect="005C22C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849" w:bottom="1134" w:left="1418" w:header="1135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F4" w:rsidRDefault="00EA0AF4">
      <w:r>
        <w:separator/>
      </w:r>
    </w:p>
  </w:endnote>
  <w:endnote w:type="continuationSeparator" w:id="0">
    <w:p w:rsidR="00EA0AF4" w:rsidRDefault="00EA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F4" w:rsidRDefault="00EA0AF4">
      <w:r>
        <w:separator/>
      </w:r>
    </w:p>
  </w:footnote>
  <w:footnote w:type="continuationSeparator" w:id="0">
    <w:p w:rsidR="00EA0AF4" w:rsidRDefault="00EA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C8" w:rsidRPr="00D56C06" w:rsidRDefault="005C22C8" w:rsidP="005C22C8">
    <w:pPr>
      <w:pStyle w:val="Nzov"/>
      <w:rPr>
        <w:rFonts w:ascii="Times New Roman" w:hAnsi="Times New Roman" w:cs="Times New Roman"/>
        <w:bCs w:val="0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5A6122" wp14:editId="124D2AA0">
          <wp:simplePos x="0" y="0"/>
          <wp:positionH relativeFrom="column">
            <wp:posOffset>-233680</wp:posOffset>
          </wp:positionH>
          <wp:positionV relativeFrom="paragraph">
            <wp:posOffset>-295910</wp:posOffset>
          </wp:positionV>
          <wp:extent cx="798830" cy="798830"/>
          <wp:effectExtent l="0" t="0" r="127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6C06">
      <w:rPr>
        <w:rFonts w:ascii="Times New Roman" w:hAnsi="Times New Roman" w:cs="Times New Roman"/>
        <w:sz w:val="28"/>
        <w:szCs w:val="28"/>
      </w:rPr>
      <w:t>OKRESNÉ RIADITEĽSTVO</w:t>
    </w:r>
  </w:p>
  <w:p w:rsidR="005C22C8" w:rsidRPr="00D56C06" w:rsidRDefault="005C22C8" w:rsidP="005C22C8">
    <w:pPr>
      <w:pStyle w:val="Nzov"/>
      <w:rPr>
        <w:rFonts w:ascii="Times New Roman" w:hAnsi="Times New Roman" w:cs="Times New Roman"/>
        <w:b w:val="0"/>
      </w:rPr>
    </w:pPr>
    <w:r w:rsidRPr="00D56C06">
      <w:rPr>
        <w:rFonts w:ascii="Times New Roman" w:hAnsi="Times New Roman" w:cs="Times New Roman"/>
        <w:bCs w:val="0"/>
        <w:sz w:val="28"/>
        <w:szCs w:val="28"/>
      </w:rPr>
      <w:t xml:space="preserve">HASIČSKÉHO A ZÁCHRANNÉHO ZBORU V </w:t>
    </w:r>
    <w:r w:rsidRPr="00B44881">
      <w:rPr>
        <w:rFonts w:ascii="Times New Roman" w:hAnsi="Times New Roman" w:cs="Times New Roman"/>
        <w:bCs w:val="0"/>
        <w:caps/>
        <w:sz w:val="28"/>
        <w:szCs w:val="28"/>
      </w:rPr>
      <w:t>Námestove</w:t>
    </w:r>
  </w:p>
  <w:p w:rsidR="005C22C8" w:rsidRPr="00B44881" w:rsidRDefault="005C22C8" w:rsidP="005C22C8">
    <w:pPr>
      <w:pBdr>
        <w:bottom w:val="single" w:sz="4" w:space="1" w:color="auto"/>
      </w:pBdr>
      <w:jc w:val="center"/>
      <w:rPr>
        <w:rFonts w:ascii="Times New Roman" w:hAnsi="Times New Roman" w:cs="Times New Roman"/>
        <w:color w:val="000000"/>
        <w:szCs w:val="23"/>
      </w:rPr>
    </w:pPr>
    <w:r w:rsidRPr="00B44881">
      <w:rPr>
        <w:rFonts w:ascii="Times New Roman" w:hAnsi="Times New Roman" w:cs="Times New Roman"/>
        <w:color w:val="000000"/>
        <w:szCs w:val="23"/>
      </w:rPr>
      <w:t>Námestovo č.1250, 029 01  Námestovo</w:t>
    </w:r>
  </w:p>
  <w:p w:rsidR="00877009" w:rsidRDefault="008770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1B62"/>
    <w:multiLevelType w:val="hybridMultilevel"/>
    <w:tmpl w:val="49A233FA"/>
    <w:lvl w:ilvl="0" w:tplc="041B000F">
      <w:start w:val="1"/>
      <w:numFmt w:val="decimal"/>
      <w:lvlText w:val="%1."/>
      <w:lvlJc w:val="left"/>
      <w:pPr>
        <w:ind w:left="8508" w:hanging="360"/>
      </w:pPr>
    </w:lvl>
    <w:lvl w:ilvl="1" w:tplc="041B0019" w:tentative="1">
      <w:start w:val="1"/>
      <w:numFmt w:val="lowerLetter"/>
      <w:lvlText w:val="%2."/>
      <w:lvlJc w:val="left"/>
      <w:pPr>
        <w:ind w:left="9228" w:hanging="360"/>
      </w:pPr>
    </w:lvl>
    <w:lvl w:ilvl="2" w:tplc="041B001B" w:tentative="1">
      <w:start w:val="1"/>
      <w:numFmt w:val="lowerRoman"/>
      <w:lvlText w:val="%3."/>
      <w:lvlJc w:val="right"/>
      <w:pPr>
        <w:ind w:left="9948" w:hanging="180"/>
      </w:pPr>
    </w:lvl>
    <w:lvl w:ilvl="3" w:tplc="041B000F" w:tentative="1">
      <w:start w:val="1"/>
      <w:numFmt w:val="decimal"/>
      <w:lvlText w:val="%4."/>
      <w:lvlJc w:val="left"/>
      <w:pPr>
        <w:ind w:left="10668" w:hanging="360"/>
      </w:pPr>
    </w:lvl>
    <w:lvl w:ilvl="4" w:tplc="041B0019" w:tentative="1">
      <w:start w:val="1"/>
      <w:numFmt w:val="lowerLetter"/>
      <w:lvlText w:val="%5."/>
      <w:lvlJc w:val="left"/>
      <w:pPr>
        <w:ind w:left="11388" w:hanging="360"/>
      </w:pPr>
    </w:lvl>
    <w:lvl w:ilvl="5" w:tplc="041B001B" w:tentative="1">
      <w:start w:val="1"/>
      <w:numFmt w:val="lowerRoman"/>
      <w:lvlText w:val="%6."/>
      <w:lvlJc w:val="right"/>
      <w:pPr>
        <w:ind w:left="12108" w:hanging="180"/>
      </w:pPr>
    </w:lvl>
    <w:lvl w:ilvl="6" w:tplc="041B000F" w:tentative="1">
      <w:start w:val="1"/>
      <w:numFmt w:val="decimal"/>
      <w:lvlText w:val="%7."/>
      <w:lvlJc w:val="left"/>
      <w:pPr>
        <w:ind w:left="12828" w:hanging="360"/>
      </w:pPr>
    </w:lvl>
    <w:lvl w:ilvl="7" w:tplc="041B0019" w:tentative="1">
      <w:start w:val="1"/>
      <w:numFmt w:val="lowerLetter"/>
      <w:lvlText w:val="%8."/>
      <w:lvlJc w:val="left"/>
      <w:pPr>
        <w:ind w:left="13548" w:hanging="360"/>
      </w:pPr>
    </w:lvl>
    <w:lvl w:ilvl="8" w:tplc="041B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7">
    <w:nsid w:val="1BFB1425"/>
    <w:multiLevelType w:val="hybridMultilevel"/>
    <w:tmpl w:val="32369964"/>
    <w:lvl w:ilvl="0" w:tplc="23026AC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46964"/>
    <w:multiLevelType w:val="hybridMultilevel"/>
    <w:tmpl w:val="E88AA5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9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31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0"/>
    <w:lvlOverride w:ilvl="0">
      <w:startOverride w:val="1"/>
    </w:lvlOverride>
  </w:num>
  <w:num w:numId="4">
    <w:abstractNumId w:val="19"/>
  </w:num>
  <w:num w:numId="5">
    <w:abstractNumId w:val="20"/>
  </w:num>
  <w:num w:numId="6">
    <w:abstractNumId w:val="8"/>
  </w:num>
  <w:num w:numId="7">
    <w:abstractNumId w:val="35"/>
  </w:num>
  <w:num w:numId="8">
    <w:abstractNumId w:val="14"/>
  </w:num>
  <w:num w:numId="9">
    <w:abstractNumId w:val="23"/>
  </w:num>
  <w:num w:numId="10">
    <w:abstractNumId w:val="21"/>
  </w:num>
  <w:num w:numId="11">
    <w:abstractNumId w:val="10"/>
  </w:num>
  <w:num w:numId="12">
    <w:abstractNumId w:val="40"/>
  </w:num>
  <w:num w:numId="13">
    <w:abstractNumId w:val="0"/>
  </w:num>
  <w:num w:numId="14">
    <w:abstractNumId w:val="25"/>
  </w:num>
  <w:num w:numId="15">
    <w:abstractNumId w:val="9"/>
  </w:num>
  <w:num w:numId="16">
    <w:abstractNumId w:val="36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3"/>
  </w:num>
  <w:num w:numId="22">
    <w:abstractNumId w:val="38"/>
  </w:num>
  <w:num w:numId="23">
    <w:abstractNumId w:val="16"/>
  </w:num>
  <w:num w:numId="24">
    <w:abstractNumId w:val="39"/>
  </w:num>
  <w:num w:numId="25">
    <w:abstractNumId w:val="15"/>
  </w:num>
  <w:num w:numId="26">
    <w:abstractNumId w:val="26"/>
  </w:num>
  <w:num w:numId="27">
    <w:abstractNumId w:val="11"/>
  </w:num>
  <w:num w:numId="28">
    <w:abstractNumId w:val="28"/>
  </w:num>
  <w:num w:numId="29">
    <w:abstractNumId w:val="2"/>
  </w:num>
  <w:num w:numId="30">
    <w:abstractNumId w:val="29"/>
  </w:num>
  <w:num w:numId="31">
    <w:abstractNumId w:val="27"/>
  </w:num>
  <w:num w:numId="32">
    <w:abstractNumId w:val="17"/>
  </w:num>
  <w:num w:numId="33">
    <w:abstractNumId w:val="34"/>
  </w:num>
  <w:num w:numId="34">
    <w:abstractNumId w:val="12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57BD5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105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47B"/>
    <w:rsid w:val="001367B8"/>
    <w:rsid w:val="00136BC6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E56F2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6D9"/>
    <w:rsid w:val="005B5F7F"/>
    <w:rsid w:val="005B73DE"/>
    <w:rsid w:val="005C22C8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546B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456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009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194C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0871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881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46CB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432F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73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AF4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B6F97-79BC-4341-BC99-F716342F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365B-399C-439B-928E-7EC33D46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Peter Bakaľa</cp:lastModifiedBy>
  <cp:revision>2</cp:revision>
  <cp:lastPrinted>2017-06-06T09:34:00Z</cp:lastPrinted>
  <dcterms:created xsi:type="dcterms:W3CDTF">2017-07-03T05:14:00Z</dcterms:created>
  <dcterms:modified xsi:type="dcterms:W3CDTF">2017-07-03T05:14:00Z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