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5" w:rsidRDefault="00FD7C82">
      <w:pPr>
        <w:rPr>
          <w:b/>
          <w:sz w:val="28"/>
          <w:szCs w:val="28"/>
        </w:rPr>
      </w:pPr>
      <w:r>
        <w:t xml:space="preserve">                                                     </w:t>
      </w:r>
      <w:r>
        <w:rPr>
          <w:b/>
          <w:sz w:val="28"/>
          <w:szCs w:val="28"/>
        </w:rPr>
        <w:t>ZÁPISNICA</w:t>
      </w:r>
    </w:p>
    <w:p w:rsidR="00FD7C82" w:rsidRDefault="00FD7C82" w:rsidP="001719D1">
      <w:pPr>
        <w:spacing w:after="0"/>
      </w:pPr>
      <w:r>
        <w:t>Zo zasadnutia komisie výstavby životného prostredia a pôdohospodárstva dňa 20.11.2013 o 15,30 hod. v zasadačke MsÚ.</w:t>
      </w:r>
    </w:p>
    <w:p w:rsidR="00FD7C82" w:rsidRDefault="00FD7C82"/>
    <w:p w:rsidR="00FD7C82" w:rsidRDefault="00FD7C82" w:rsidP="00FD7C82">
      <w:pPr>
        <w:spacing w:after="0"/>
      </w:pPr>
      <w:r>
        <w:t xml:space="preserve">Prítomní: Ing. </w:t>
      </w:r>
      <w:proofErr w:type="spellStart"/>
      <w:r>
        <w:t>Juriňák</w:t>
      </w:r>
      <w:proofErr w:type="spellEnd"/>
      <w:r>
        <w:t xml:space="preserve"> P., Ing. arch. </w:t>
      </w:r>
      <w:proofErr w:type="spellStart"/>
      <w:r>
        <w:t>Skyčák</w:t>
      </w:r>
      <w:proofErr w:type="spellEnd"/>
      <w:r>
        <w:t xml:space="preserve"> A., Ing. Ťapák A., </w:t>
      </w:r>
      <w:proofErr w:type="spellStart"/>
      <w:r>
        <w:t>Lubas</w:t>
      </w:r>
      <w:proofErr w:type="spellEnd"/>
      <w:r>
        <w:t xml:space="preserve"> V., Ing. </w:t>
      </w:r>
      <w:proofErr w:type="spellStart"/>
      <w:r>
        <w:t>Natšin</w:t>
      </w:r>
      <w:proofErr w:type="spellEnd"/>
      <w:r>
        <w:t xml:space="preserve"> V., </w:t>
      </w:r>
    </w:p>
    <w:p w:rsidR="00FD7C82" w:rsidRDefault="00FD7C82">
      <w:r>
        <w:t xml:space="preserve">                Ing. arch. Hollá D.,</w:t>
      </w:r>
    </w:p>
    <w:p w:rsidR="00FD7C82" w:rsidRDefault="00FD7C82" w:rsidP="00FD7C82">
      <w:pPr>
        <w:spacing w:after="0"/>
      </w:pPr>
      <w:r>
        <w:t>Program: 1. Otvorenie</w:t>
      </w:r>
    </w:p>
    <w:p w:rsidR="00FD7C82" w:rsidRDefault="00FD7C82" w:rsidP="00FD7C82">
      <w:pPr>
        <w:spacing w:after="0"/>
      </w:pPr>
      <w:r>
        <w:t xml:space="preserve">                2. Návrh rozpočtu 2014 – kapitálové výdavky</w:t>
      </w:r>
    </w:p>
    <w:p w:rsidR="00FD7C82" w:rsidRDefault="00FD7C82" w:rsidP="001719D1">
      <w:pPr>
        <w:spacing w:after="0"/>
      </w:pPr>
      <w:r>
        <w:t xml:space="preserve">                3. Rôzne</w:t>
      </w:r>
    </w:p>
    <w:p w:rsidR="00FD7C82" w:rsidRDefault="00FD7C82"/>
    <w:p w:rsidR="00FD7C82" w:rsidRDefault="00FD7C82">
      <w:r>
        <w:t>Ad.1  Zasadnutie otvoril Ing. Ťapák.</w:t>
      </w:r>
    </w:p>
    <w:p w:rsidR="00FD7C82" w:rsidRDefault="00FD7C82">
      <w:r>
        <w:t>Ad. 2 Návrh rozpočtu na rok 2014.</w:t>
      </w:r>
    </w:p>
    <w:p w:rsidR="00FD7C82" w:rsidRPr="001719D1" w:rsidRDefault="00FD7C82" w:rsidP="001719D1">
      <w:pPr>
        <w:spacing w:after="0"/>
        <w:rPr>
          <w:b/>
          <w:i/>
        </w:rPr>
      </w:pPr>
      <w:r>
        <w:t xml:space="preserve">         Komisia výstavby prerokovala návrh rozpočtu predloženého MsÚ v oblasti investičná </w:t>
      </w:r>
    </w:p>
    <w:p w:rsidR="00FD7C82" w:rsidRDefault="00FD7C82">
      <w:pPr>
        <w:rPr>
          <w:b/>
          <w:i/>
        </w:rPr>
      </w:pPr>
      <w:r>
        <w:t xml:space="preserve">         </w:t>
      </w:r>
      <w:r w:rsidR="001719D1">
        <w:t>v</w:t>
      </w:r>
      <w:r>
        <w:t xml:space="preserve">ýstavba- kapitálové výdavky </w:t>
      </w:r>
      <w:r w:rsidR="001719D1">
        <w:t>pre rok 2014.</w:t>
      </w:r>
    </w:p>
    <w:p w:rsidR="001719D1" w:rsidRDefault="001719D1" w:rsidP="00F716B0">
      <w:pPr>
        <w:spacing w:after="0"/>
        <w:rPr>
          <w:b/>
          <w:i/>
        </w:rPr>
      </w:pPr>
      <w:r>
        <w:rPr>
          <w:b/>
          <w:i/>
        </w:rPr>
        <w:t xml:space="preserve">        Stanovisko komisie výstavby:</w:t>
      </w:r>
    </w:p>
    <w:p w:rsidR="001719D1" w:rsidRDefault="001719D1" w:rsidP="00F716B0">
      <w:pPr>
        <w:spacing w:after="120"/>
      </w:pPr>
      <w:r>
        <w:t xml:space="preserve">        Komisia výstavby </w:t>
      </w:r>
      <w:proofErr w:type="spellStart"/>
      <w:r>
        <w:t>doporučuje</w:t>
      </w:r>
      <w:proofErr w:type="spellEnd"/>
      <w:r>
        <w:t xml:space="preserve"> zaradiť do rozpočtu pre rok 2014.</w:t>
      </w:r>
    </w:p>
    <w:p w:rsidR="001719D1" w:rsidRDefault="001719D1" w:rsidP="001719D1">
      <w:pPr>
        <w:spacing w:after="0"/>
      </w:pPr>
      <w:r>
        <w:t xml:space="preserve">         </w:t>
      </w:r>
      <w:proofErr w:type="spellStart"/>
      <w:r>
        <w:t>Naučný</w:t>
      </w:r>
      <w:proofErr w:type="spellEnd"/>
      <w:r>
        <w:t xml:space="preserve"> chodník nábrežie- </w:t>
      </w:r>
      <w:proofErr w:type="spellStart"/>
      <w:r>
        <w:t>cyklochodník</w:t>
      </w:r>
      <w:proofErr w:type="spellEnd"/>
    </w:p>
    <w:p w:rsidR="001719D1" w:rsidRDefault="001719D1" w:rsidP="001719D1">
      <w:pPr>
        <w:spacing w:after="0"/>
      </w:pPr>
      <w:r>
        <w:t xml:space="preserve">         Prístav  nábrežie</w:t>
      </w:r>
    </w:p>
    <w:p w:rsidR="001719D1" w:rsidRDefault="001719D1" w:rsidP="001719D1">
      <w:pPr>
        <w:spacing w:after="0"/>
      </w:pPr>
      <w:r>
        <w:t xml:space="preserve">         Rekonštrukcia Ul. Hviezdoslavova</w:t>
      </w:r>
    </w:p>
    <w:p w:rsidR="001719D1" w:rsidRDefault="001719D1" w:rsidP="001719D1">
      <w:pPr>
        <w:spacing w:after="0"/>
      </w:pPr>
      <w:r>
        <w:t xml:space="preserve">         Rekonštrukcia Ul. Polom</w:t>
      </w:r>
    </w:p>
    <w:p w:rsidR="001719D1" w:rsidRDefault="001719D1" w:rsidP="001719D1">
      <w:pPr>
        <w:spacing w:after="0"/>
      </w:pPr>
      <w:r>
        <w:t xml:space="preserve">         Rekonštrukcia Ul. M. Urbana</w:t>
      </w:r>
    </w:p>
    <w:p w:rsidR="001719D1" w:rsidRDefault="001719D1" w:rsidP="001719D1">
      <w:pPr>
        <w:spacing w:after="0"/>
      </w:pPr>
      <w:r>
        <w:t xml:space="preserve">         Rekonštrukcia U. Ružová</w:t>
      </w:r>
    </w:p>
    <w:p w:rsidR="001719D1" w:rsidRDefault="001719D1" w:rsidP="001719D1">
      <w:pPr>
        <w:spacing w:after="0"/>
      </w:pPr>
      <w:r>
        <w:t xml:space="preserve">         Pozdĺžne parkoviská Ul. Veterná</w:t>
      </w:r>
    </w:p>
    <w:p w:rsidR="001719D1" w:rsidRDefault="00F716B0" w:rsidP="001972E9">
      <w:pPr>
        <w:spacing w:after="0"/>
      </w:pPr>
      <w:r>
        <w:t xml:space="preserve">         Ihrisko za </w:t>
      </w:r>
      <w:r w:rsidR="001719D1">
        <w:t xml:space="preserve"> CZČ</w:t>
      </w:r>
    </w:p>
    <w:p w:rsidR="001972E9" w:rsidRDefault="001972E9" w:rsidP="001972E9">
      <w:pPr>
        <w:spacing w:after="0"/>
      </w:pPr>
      <w:r>
        <w:t xml:space="preserve">         Komunikácia Ul. Brezová</w:t>
      </w:r>
    </w:p>
    <w:p w:rsidR="001972E9" w:rsidRDefault="001972E9" w:rsidP="001972E9">
      <w:pPr>
        <w:spacing w:after="0"/>
      </w:pPr>
      <w:r>
        <w:t xml:space="preserve">         Vodovod  Ul. Brezová</w:t>
      </w:r>
    </w:p>
    <w:p w:rsidR="001972E9" w:rsidRDefault="001972E9" w:rsidP="001972E9">
      <w:pPr>
        <w:spacing w:after="0"/>
      </w:pPr>
      <w:r>
        <w:t xml:space="preserve">          Kanalizácia Ul. Brezová</w:t>
      </w:r>
    </w:p>
    <w:p w:rsidR="001972E9" w:rsidRDefault="001972E9" w:rsidP="001972E9">
      <w:pPr>
        <w:spacing w:after="0"/>
      </w:pPr>
      <w:r>
        <w:t xml:space="preserve">          Doplnenie </w:t>
      </w:r>
      <w:proofErr w:type="spellStart"/>
      <w:r>
        <w:t>granulátu</w:t>
      </w:r>
      <w:proofErr w:type="spellEnd"/>
      <w:r>
        <w:t xml:space="preserve"> ihrisko umelá tráva štadión</w:t>
      </w:r>
    </w:p>
    <w:p w:rsidR="001972E9" w:rsidRDefault="001972E9">
      <w:r>
        <w:t xml:space="preserve">          Rekonštrukcia Ul. </w:t>
      </w:r>
      <w:proofErr w:type="spellStart"/>
      <w:r>
        <w:t>Bernoláková</w:t>
      </w:r>
      <w:proofErr w:type="spellEnd"/>
    </w:p>
    <w:p w:rsidR="00F716B0" w:rsidRDefault="00F716B0"/>
    <w:p w:rsidR="001972E9" w:rsidRDefault="001972E9">
      <w:r>
        <w:t>Ad. 3. Rôzne</w:t>
      </w:r>
    </w:p>
    <w:p w:rsidR="001972E9" w:rsidRDefault="001972E9" w:rsidP="001972E9">
      <w:pPr>
        <w:pStyle w:val="Odsekzoznamu"/>
        <w:numPr>
          <w:ilvl w:val="0"/>
          <w:numId w:val="1"/>
        </w:numPr>
      </w:pPr>
      <w:r>
        <w:t xml:space="preserve">Žiadosť Anna </w:t>
      </w:r>
      <w:proofErr w:type="spellStart"/>
      <w:r>
        <w:t>Andreasová</w:t>
      </w:r>
      <w:proofErr w:type="spellEnd"/>
      <w:r>
        <w:t xml:space="preserve">  Or. Polhora.</w:t>
      </w:r>
    </w:p>
    <w:p w:rsidR="001972E9" w:rsidRDefault="001972E9" w:rsidP="001972E9">
      <w:pPr>
        <w:pStyle w:val="Odsekzoznamu"/>
        <w:ind w:left="1005"/>
      </w:pPr>
      <w:r>
        <w:t xml:space="preserve">Žiada o prenájom časti pozemku </w:t>
      </w:r>
      <w:proofErr w:type="spellStart"/>
      <w:r>
        <w:t>parc</w:t>
      </w:r>
      <w:proofErr w:type="spellEnd"/>
      <w:r>
        <w:t xml:space="preserve">. č KN 2051/9 </w:t>
      </w:r>
      <w:proofErr w:type="spellStart"/>
      <w:r>
        <w:t>k.ú</w:t>
      </w:r>
      <w:proofErr w:type="spellEnd"/>
      <w:r>
        <w:t>. Námestovo cca 20.0 m2 na predajný stánok. Pozemok sa nachádza na nábre</w:t>
      </w:r>
      <w:r w:rsidR="00F716B0">
        <w:t>ží Or. Priehrady oproti autobusovej</w:t>
      </w:r>
      <w:r>
        <w:t xml:space="preserve"> </w:t>
      </w:r>
      <w:r w:rsidR="00F716B0">
        <w:t>s</w:t>
      </w:r>
      <w:r>
        <w:t>tanici</w:t>
      </w:r>
      <w:r w:rsidR="00CE3E67">
        <w:t xml:space="preserve"> za múrom pri mliečnom automate.</w:t>
      </w:r>
    </w:p>
    <w:p w:rsidR="00CE3E67" w:rsidRDefault="00CE3E67" w:rsidP="001972E9">
      <w:pPr>
        <w:pStyle w:val="Odsekzoznamu"/>
        <w:ind w:left="1005"/>
        <w:rPr>
          <w:b/>
          <w:i/>
        </w:rPr>
      </w:pPr>
      <w:r>
        <w:rPr>
          <w:b/>
          <w:i/>
        </w:rPr>
        <w:t>Stanovisko komisie výstavby</w:t>
      </w:r>
    </w:p>
    <w:p w:rsidR="00CE3E67" w:rsidRDefault="00CE3E67" w:rsidP="001972E9">
      <w:pPr>
        <w:pStyle w:val="Odsekzoznamu"/>
        <w:ind w:left="1005"/>
      </w:pPr>
      <w:r>
        <w:t xml:space="preserve">Komisia výstavby </w:t>
      </w:r>
      <w:proofErr w:type="spellStart"/>
      <w:r>
        <w:t>nedoporučuje</w:t>
      </w:r>
      <w:proofErr w:type="spellEnd"/>
      <w:r>
        <w:t xml:space="preserve"> prenájom pozemku.</w:t>
      </w:r>
    </w:p>
    <w:p w:rsidR="00CE3E67" w:rsidRDefault="00CE3E67" w:rsidP="001972E9">
      <w:pPr>
        <w:pStyle w:val="Odsekzoznamu"/>
        <w:ind w:left="1005"/>
      </w:pPr>
    </w:p>
    <w:p w:rsidR="00CE3E67" w:rsidRDefault="00CE3E67" w:rsidP="001972E9">
      <w:pPr>
        <w:pStyle w:val="Odsekzoznamu"/>
        <w:ind w:left="1005"/>
      </w:pPr>
      <w:r>
        <w:t xml:space="preserve">                                             -2-</w:t>
      </w:r>
    </w:p>
    <w:p w:rsidR="00CE3E67" w:rsidRDefault="00CE3E67" w:rsidP="00CE3E67">
      <w:pPr>
        <w:spacing w:after="0"/>
      </w:pPr>
      <w:r>
        <w:t xml:space="preserve">                    </w:t>
      </w:r>
      <w:r w:rsidR="00F716B0">
        <w:t>2. Žiadosť AKORD  a.s.</w:t>
      </w:r>
    </w:p>
    <w:p w:rsidR="00CE3E67" w:rsidRDefault="00CE3E67" w:rsidP="001972E9">
      <w:pPr>
        <w:pStyle w:val="Odsekzoznamu"/>
        <w:ind w:left="1005"/>
      </w:pPr>
      <w:r>
        <w:t xml:space="preserve">    Žiada o spolufinancovanie </w:t>
      </w:r>
      <w:r w:rsidR="00F716B0">
        <w:t>miestnej komunikácie pri o</w:t>
      </w:r>
      <w:r>
        <w:t>bch. centre.</w:t>
      </w:r>
    </w:p>
    <w:p w:rsidR="00CE3E67" w:rsidRDefault="00CE3E67" w:rsidP="001972E9">
      <w:pPr>
        <w:pStyle w:val="Odsekzoznamu"/>
        <w:ind w:left="1005"/>
      </w:pPr>
      <w:r>
        <w:t xml:space="preserve">    </w:t>
      </w:r>
      <w:r>
        <w:rPr>
          <w:b/>
          <w:i/>
        </w:rPr>
        <w:t>Stanovisko komisie výstavby:</w:t>
      </w:r>
    </w:p>
    <w:p w:rsidR="00CE3E67" w:rsidRDefault="00CE3E67" w:rsidP="001972E9">
      <w:pPr>
        <w:pStyle w:val="Odsekzoznamu"/>
        <w:ind w:left="1005"/>
      </w:pPr>
      <w:r>
        <w:t xml:space="preserve">    Komisia výstavby  </w:t>
      </w:r>
      <w:proofErr w:type="spellStart"/>
      <w:r>
        <w:t>doporučuje</w:t>
      </w:r>
      <w:proofErr w:type="spellEnd"/>
      <w:r>
        <w:t xml:space="preserve"> vydať súhlasné stanovisko k umiestneniu    </w:t>
      </w:r>
    </w:p>
    <w:p w:rsidR="00CE3E67" w:rsidRDefault="00CE3E67" w:rsidP="001972E9">
      <w:pPr>
        <w:pStyle w:val="Odsekzoznamu"/>
        <w:ind w:left="1005"/>
      </w:pPr>
      <w:r>
        <w:t xml:space="preserve">    obchodného centra. Vybavenie a realizáciu výstavby si investor zabezpečí na </w:t>
      </w:r>
    </w:p>
    <w:p w:rsidR="00CE3E67" w:rsidRDefault="00CE3E67" w:rsidP="00CE3E67">
      <w:pPr>
        <w:pStyle w:val="Odsekzoznamu"/>
        <w:ind w:left="1005"/>
      </w:pPr>
      <w:r>
        <w:t xml:space="preserve">    </w:t>
      </w:r>
      <w:proofErr w:type="spellStart"/>
      <w:r>
        <w:t>vlasné</w:t>
      </w:r>
      <w:proofErr w:type="spellEnd"/>
      <w:r>
        <w:t xml:space="preserve"> náklady. Dostatok parkovacích miest doloží k stavebnému konaniu.</w:t>
      </w:r>
    </w:p>
    <w:p w:rsidR="00CE3E67" w:rsidRDefault="00CE3E67" w:rsidP="00CE3E67">
      <w:pPr>
        <w:pStyle w:val="Odsekzoznamu"/>
        <w:ind w:left="1005"/>
      </w:pPr>
    </w:p>
    <w:p w:rsidR="00CE3E67" w:rsidRDefault="00CE3E67" w:rsidP="00CE3E67">
      <w:pPr>
        <w:pStyle w:val="Odsekzoznamu"/>
        <w:ind w:left="1005"/>
      </w:pPr>
      <w:r>
        <w:t xml:space="preserve">    3.Žiadosť CHKO.</w:t>
      </w:r>
    </w:p>
    <w:p w:rsidR="00CE3E67" w:rsidRDefault="00CE3E67" w:rsidP="00CE3E67">
      <w:pPr>
        <w:pStyle w:val="Odsekzoznamu"/>
        <w:ind w:left="1005"/>
      </w:pPr>
      <w:r>
        <w:t xml:space="preserve">       Žiada plochu na umiestnenie </w:t>
      </w:r>
      <w:r w:rsidR="00F716B0">
        <w:t xml:space="preserve">informačného elektronického panelu s plochou </w:t>
      </w:r>
    </w:p>
    <w:p w:rsidR="00F716B0" w:rsidRDefault="00F716B0" w:rsidP="00CE3E67">
      <w:pPr>
        <w:pStyle w:val="Odsekzoznamu"/>
        <w:ind w:left="1005"/>
      </w:pPr>
      <w:r>
        <w:t xml:space="preserve">       1m2 na nábreží  Or. Priehrady.</w:t>
      </w:r>
    </w:p>
    <w:p w:rsidR="00F716B0" w:rsidRDefault="00F716B0" w:rsidP="00CE3E67">
      <w:pPr>
        <w:pStyle w:val="Odsekzoznamu"/>
        <w:ind w:left="1005"/>
        <w:rPr>
          <w:b/>
          <w:i/>
        </w:rPr>
      </w:pPr>
      <w:r>
        <w:t xml:space="preserve">        </w:t>
      </w:r>
      <w:r>
        <w:rPr>
          <w:b/>
          <w:i/>
        </w:rPr>
        <w:t>Stanovisko komisie výstavby:</w:t>
      </w:r>
    </w:p>
    <w:p w:rsidR="00F716B0" w:rsidRDefault="00F716B0" w:rsidP="00CE3E67">
      <w:pPr>
        <w:pStyle w:val="Odsekzoznamu"/>
        <w:ind w:left="1005"/>
      </w:pPr>
      <w:r>
        <w:rPr>
          <w:b/>
          <w:i/>
        </w:rPr>
        <w:t xml:space="preserve">       </w:t>
      </w:r>
      <w:r>
        <w:t xml:space="preserve">Komisia výstavby </w:t>
      </w:r>
      <w:proofErr w:type="spellStart"/>
      <w:r>
        <w:t>doporučuje</w:t>
      </w:r>
      <w:proofErr w:type="spellEnd"/>
      <w:r>
        <w:t xml:space="preserve"> osadiť elektronickú informačnú tabuľu CHKO</w:t>
      </w:r>
    </w:p>
    <w:p w:rsidR="00F716B0" w:rsidRDefault="00F716B0" w:rsidP="00CE3E67">
      <w:pPr>
        <w:pStyle w:val="Odsekzoznamu"/>
        <w:ind w:left="1005"/>
      </w:pPr>
      <w:r>
        <w:t xml:space="preserve">       v lokalite nábrežie pri el. rozvádzači.</w:t>
      </w:r>
    </w:p>
    <w:p w:rsidR="00F716B0" w:rsidRDefault="00F716B0" w:rsidP="00CE3E67">
      <w:pPr>
        <w:pStyle w:val="Odsekzoznamu"/>
        <w:ind w:left="1005"/>
      </w:pPr>
    </w:p>
    <w:p w:rsidR="00F716B0" w:rsidRPr="00F716B0" w:rsidRDefault="00F716B0" w:rsidP="00CE3E67">
      <w:pPr>
        <w:pStyle w:val="Odsekzoznamu"/>
        <w:ind w:left="1005"/>
      </w:pPr>
      <w:r>
        <w:t>Zapísal. Ing. Ťapák.</w:t>
      </w:r>
    </w:p>
    <w:p w:rsidR="00F716B0" w:rsidRPr="00F716B0" w:rsidRDefault="00F716B0" w:rsidP="00CE3E67">
      <w:pPr>
        <w:pStyle w:val="Odsekzoznamu"/>
        <w:ind w:left="1005"/>
      </w:pPr>
      <w:r>
        <w:rPr>
          <w:b/>
          <w:i/>
        </w:rPr>
        <w:t xml:space="preserve">      </w:t>
      </w:r>
    </w:p>
    <w:p w:rsidR="00CE3E67" w:rsidRPr="00CE3E67" w:rsidRDefault="00CE3E67" w:rsidP="001972E9">
      <w:pPr>
        <w:pStyle w:val="Odsekzoznamu"/>
        <w:ind w:left="1005"/>
      </w:pPr>
      <w:r>
        <w:t xml:space="preserve">    </w:t>
      </w:r>
    </w:p>
    <w:p w:rsidR="001719D1" w:rsidRPr="001719D1" w:rsidRDefault="001719D1">
      <w:r>
        <w:t xml:space="preserve">       </w:t>
      </w:r>
    </w:p>
    <w:sectPr w:rsidR="001719D1" w:rsidRPr="001719D1" w:rsidSect="0046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726C"/>
    <w:multiLevelType w:val="hybridMultilevel"/>
    <w:tmpl w:val="E0940D3E"/>
    <w:lvl w:ilvl="0" w:tplc="635896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C82"/>
    <w:rsid w:val="001719D1"/>
    <w:rsid w:val="001972E9"/>
    <w:rsid w:val="001E7461"/>
    <w:rsid w:val="0029029D"/>
    <w:rsid w:val="00462865"/>
    <w:rsid w:val="005D5472"/>
    <w:rsid w:val="00B112A6"/>
    <w:rsid w:val="00B8608C"/>
    <w:rsid w:val="00C95C5D"/>
    <w:rsid w:val="00CE3E67"/>
    <w:rsid w:val="00F716B0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7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Ťapák</dc:creator>
  <cp:keywords/>
  <dc:description/>
  <cp:lastModifiedBy>Ťapák</cp:lastModifiedBy>
  <cp:revision>1</cp:revision>
  <dcterms:created xsi:type="dcterms:W3CDTF">2013-11-26T06:38:00Z</dcterms:created>
  <dcterms:modified xsi:type="dcterms:W3CDTF">2013-11-26T07:28:00Z</dcterms:modified>
</cp:coreProperties>
</file>